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31C17" w:rsidRPr="00B46C4B" w:rsidRDefault="00D746AB" w:rsidP="000F7ED3">
      <w:pPr>
        <w:spacing w:line="360" w:lineRule="auto"/>
        <w:jc w:val="center"/>
        <w:rPr>
          <w:rFonts w:cs="Times New Roman"/>
          <w:sz w:val="24"/>
          <w:szCs w:val="24"/>
        </w:rPr>
      </w:pPr>
      <w:r w:rsidRPr="00B46C4B">
        <w:rPr>
          <w:rFonts w:cs="Times New Roman"/>
          <w:sz w:val="24"/>
          <w:szCs w:val="24"/>
        </w:rPr>
        <w:t>Саморегулируемая организация незави</w:t>
      </w:r>
      <w:r w:rsidR="00606DD4" w:rsidRPr="00B46C4B">
        <w:rPr>
          <w:rFonts w:cs="Times New Roman"/>
          <w:sz w:val="24"/>
          <w:szCs w:val="24"/>
        </w:rPr>
        <w:t>симых арбитражных управляющих «</w:t>
      </w:r>
      <w:r w:rsidRPr="00B46C4B">
        <w:rPr>
          <w:rFonts w:cs="Times New Roman"/>
          <w:sz w:val="24"/>
          <w:szCs w:val="24"/>
        </w:rPr>
        <w:t>ДЕЛО»</w:t>
      </w: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b/>
          <w:sz w:val="24"/>
          <w:szCs w:val="24"/>
        </w:rPr>
      </w:pPr>
      <w:r w:rsidRPr="00B46C4B">
        <w:rPr>
          <w:rFonts w:cs="Times New Roman"/>
          <w:b/>
          <w:sz w:val="24"/>
          <w:szCs w:val="24"/>
        </w:rPr>
        <w:t>ДОКЛАД</w:t>
      </w:r>
    </w:p>
    <w:p w:rsidR="00D746AB" w:rsidRPr="00B46C4B" w:rsidRDefault="00606DD4" w:rsidP="000F7ED3">
      <w:pPr>
        <w:spacing w:line="360" w:lineRule="auto"/>
        <w:jc w:val="center"/>
        <w:rPr>
          <w:rFonts w:cs="Times New Roman"/>
          <w:b/>
          <w:sz w:val="24"/>
          <w:szCs w:val="24"/>
        </w:rPr>
      </w:pPr>
      <w:r w:rsidRPr="00B46C4B">
        <w:rPr>
          <w:rFonts w:cs="Times New Roman"/>
          <w:b/>
          <w:sz w:val="24"/>
          <w:szCs w:val="24"/>
        </w:rPr>
        <w:t>«</w:t>
      </w:r>
      <w:r w:rsidR="00D746AB" w:rsidRPr="00B46C4B">
        <w:rPr>
          <w:rFonts w:cs="Times New Roman"/>
          <w:b/>
          <w:sz w:val="24"/>
          <w:szCs w:val="24"/>
        </w:rPr>
        <w:t>Практика установления отдельных категорий требований кредиторов</w:t>
      </w:r>
      <w:r w:rsidRPr="00B46C4B">
        <w:rPr>
          <w:rFonts w:cs="Times New Roman"/>
          <w:b/>
          <w:sz w:val="24"/>
          <w:szCs w:val="24"/>
        </w:rPr>
        <w:t xml:space="preserve"> в реестр требований кредиторов»</w:t>
      </w: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rPr>
          <w:rFonts w:cs="Times New Roman"/>
          <w:sz w:val="24"/>
          <w:szCs w:val="24"/>
        </w:rPr>
      </w:pPr>
    </w:p>
    <w:p w:rsidR="000F7ED3" w:rsidRPr="00B46C4B" w:rsidRDefault="000F7ED3" w:rsidP="000F7ED3">
      <w:pPr>
        <w:spacing w:line="360" w:lineRule="auto"/>
        <w:rPr>
          <w:rFonts w:cs="Times New Roman"/>
          <w:sz w:val="24"/>
          <w:szCs w:val="24"/>
        </w:rPr>
      </w:pP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r w:rsidRPr="00B46C4B">
        <w:rPr>
          <w:rFonts w:cs="Times New Roman"/>
          <w:sz w:val="24"/>
          <w:szCs w:val="24"/>
        </w:rPr>
        <w:t>2014 год</w:t>
      </w:r>
    </w:p>
    <w:p w:rsidR="00D746AB" w:rsidRPr="00B46C4B" w:rsidRDefault="00D746AB" w:rsidP="000F7ED3">
      <w:pPr>
        <w:spacing w:line="360" w:lineRule="auto"/>
        <w:jc w:val="center"/>
        <w:rPr>
          <w:rFonts w:cs="Times New Roman"/>
          <w:sz w:val="24"/>
          <w:szCs w:val="24"/>
        </w:rPr>
      </w:pPr>
      <w:r w:rsidRPr="00B46C4B">
        <w:rPr>
          <w:rFonts w:cs="Times New Roman"/>
          <w:sz w:val="24"/>
          <w:szCs w:val="24"/>
        </w:rPr>
        <w:t>г. Москва</w:t>
      </w:r>
    </w:p>
    <w:p w:rsidR="00D746AB" w:rsidRPr="00B46C4B" w:rsidRDefault="00D746AB" w:rsidP="000F7ED3">
      <w:pPr>
        <w:spacing w:line="360" w:lineRule="auto"/>
        <w:jc w:val="center"/>
        <w:rPr>
          <w:rFonts w:cs="Times New Roman"/>
          <w:sz w:val="24"/>
          <w:szCs w:val="24"/>
        </w:rPr>
      </w:pPr>
    </w:p>
    <w:p w:rsidR="00D746AB" w:rsidRPr="00B46C4B" w:rsidRDefault="00D746AB" w:rsidP="000F7ED3">
      <w:pPr>
        <w:spacing w:line="360" w:lineRule="auto"/>
        <w:jc w:val="center"/>
        <w:rPr>
          <w:rFonts w:cs="Times New Roman"/>
          <w:sz w:val="24"/>
          <w:szCs w:val="24"/>
        </w:rPr>
      </w:pPr>
      <w:r w:rsidRPr="00B46C4B">
        <w:rPr>
          <w:rFonts w:cs="Times New Roman"/>
          <w:sz w:val="24"/>
          <w:szCs w:val="24"/>
        </w:rPr>
        <w:t>Содержание:</w:t>
      </w:r>
    </w:p>
    <w:p w:rsidR="00D746AB" w:rsidRPr="00B46C4B" w:rsidRDefault="00D746AB" w:rsidP="00606DD4">
      <w:pPr>
        <w:tabs>
          <w:tab w:val="left" w:leader="dot" w:pos="8505"/>
        </w:tabs>
        <w:spacing w:line="360" w:lineRule="auto"/>
        <w:jc w:val="both"/>
        <w:rPr>
          <w:rFonts w:cs="Times New Roman"/>
          <w:sz w:val="24"/>
          <w:szCs w:val="24"/>
        </w:rPr>
      </w:pPr>
      <w:r w:rsidRPr="00B46C4B">
        <w:rPr>
          <w:rFonts w:cs="Times New Roman"/>
          <w:sz w:val="24"/>
          <w:szCs w:val="24"/>
        </w:rPr>
        <w:t xml:space="preserve">1. </w:t>
      </w:r>
      <w:r w:rsidR="009E2080" w:rsidRPr="00B46C4B">
        <w:rPr>
          <w:rFonts w:cs="Times New Roman"/>
          <w:sz w:val="24"/>
          <w:szCs w:val="24"/>
        </w:rPr>
        <w:t>Введение</w:t>
      </w:r>
      <w:r w:rsidR="00606DD4" w:rsidRPr="00B46C4B">
        <w:rPr>
          <w:rFonts w:cs="Times New Roman"/>
          <w:sz w:val="24"/>
          <w:szCs w:val="24"/>
        </w:rPr>
        <w:tab/>
        <w:t>3</w:t>
      </w:r>
    </w:p>
    <w:p w:rsidR="009E2080" w:rsidRPr="00B46C4B" w:rsidRDefault="009E2080" w:rsidP="00606DD4">
      <w:pPr>
        <w:tabs>
          <w:tab w:val="left" w:leader="dot" w:pos="8505"/>
        </w:tabs>
        <w:spacing w:line="360" w:lineRule="auto"/>
        <w:jc w:val="both"/>
        <w:rPr>
          <w:rFonts w:cs="Times New Roman"/>
          <w:sz w:val="24"/>
          <w:szCs w:val="24"/>
        </w:rPr>
      </w:pPr>
      <w:r w:rsidRPr="00B46C4B">
        <w:rPr>
          <w:rFonts w:cs="Times New Roman"/>
          <w:sz w:val="24"/>
          <w:szCs w:val="24"/>
        </w:rPr>
        <w:t xml:space="preserve">2. </w:t>
      </w:r>
      <w:r w:rsidR="00606DD4" w:rsidRPr="00B46C4B">
        <w:rPr>
          <w:rFonts w:cs="Times New Roman"/>
          <w:sz w:val="24"/>
          <w:szCs w:val="24"/>
        </w:rPr>
        <w:t>Виды требований кредиторов</w:t>
      </w:r>
      <w:r w:rsidR="00606DD4" w:rsidRPr="00B46C4B">
        <w:rPr>
          <w:rFonts w:cs="Times New Roman"/>
          <w:sz w:val="24"/>
          <w:szCs w:val="24"/>
        </w:rPr>
        <w:tab/>
        <w:t>5</w:t>
      </w:r>
    </w:p>
    <w:p w:rsidR="000F19FA" w:rsidRPr="00B46C4B" w:rsidRDefault="000F19FA" w:rsidP="00606DD4">
      <w:pPr>
        <w:tabs>
          <w:tab w:val="left" w:leader="dot" w:pos="8505"/>
        </w:tabs>
        <w:spacing w:line="360" w:lineRule="auto"/>
        <w:jc w:val="both"/>
        <w:rPr>
          <w:rFonts w:cs="Times New Roman"/>
          <w:sz w:val="24"/>
          <w:szCs w:val="24"/>
        </w:rPr>
      </w:pPr>
      <w:r w:rsidRPr="00B46C4B">
        <w:rPr>
          <w:rFonts w:cs="Times New Roman"/>
          <w:sz w:val="24"/>
          <w:szCs w:val="24"/>
        </w:rPr>
        <w:t xml:space="preserve">3. </w:t>
      </w:r>
      <w:r w:rsidR="00606DD4" w:rsidRPr="00B46C4B">
        <w:rPr>
          <w:rFonts w:cs="Times New Roman"/>
          <w:sz w:val="24"/>
          <w:szCs w:val="24"/>
        </w:rPr>
        <w:t>Предъявление требования поручителем, погасившим обязательства за основного должника к солидарным поручителям</w:t>
      </w:r>
      <w:r w:rsidR="00606DD4" w:rsidRPr="00B46C4B">
        <w:rPr>
          <w:rFonts w:cs="Times New Roman"/>
          <w:sz w:val="24"/>
          <w:szCs w:val="24"/>
        </w:rPr>
        <w:tab/>
        <w:t>7</w:t>
      </w:r>
    </w:p>
    <w:p w:rsidR="000F19FA" w:rsidRPr="00B46C4B" w:rsidRDefault="000F19FA" w:rsidP="00606DD4">
      <w:pPr>
        <w:tabs>
          <w:tab w:val="left" w:leader="dot" w:pos="8505"/>
        </w:tabs>
        <w:spacing w:line="360" w:lineRule="auto"/>
        <w:jc w:val="both"/>
        <w:rPr>
          <w:rFonts w:cs="Times New Roman"/>
          <w:sz w:val="24"/>
          <w:szCs w:val="24"/>
        </w:rPr>
      </w:pPr>
      <w:r w:rsidRPr="00B46C4B">
        <w:rPr>
          <w:rFonts w:cs="Times New Roman"/>
          <w:sz w:val="24"/>
          <w:szCs w:val="24"/>
        </w:rPr>
        <w:t xml:space="preserve">4. </w:t>
      </w:r>
      <w:r w:rsidR="00606DD4" w:rsidRPr="00B46C4B">
        <w:rPr>
          <w:rFonts w:cs="Times New Roman"/>
          <w:sz w:val="24"/>
          <w:szCs w:val="24"/>
        </w:rPr>
        <w:t>Предъявление регрессных (восстановленных) требований кредитором при признании сделки недействительной</w:t>
      </w:r>
      <w:r w:rsidR="00606DD4" w:rsidRPr="00B46C4B">
        <w:rPr>
          <w:rFonts w:cs="Times New Roman"/>
          <w:sz w:val="24"/>
          <w:szCs w:val="24"/>
        </w:rPr>
        <w:tab/>
        <w:t>15</w:t>
      </w:r>
    </w:p>
    <w:p w:rsidR="000F19FA" w:rsidRPr="00B46C4B" w:rsidRDefault="00F173B8" w:rsidP="00606DD4">
      <w:pPr>
        <w:tabs>
          <w:tab w:val="left" w:leader="dot" w:pos="8505"/>
        </w:tabs>
        <w:spacing w:line="360" w:lineRule="auto"/>
        <w:jc w:val="both"/>
        <w:rPr>
          <w:rFonts w:cs="Times New Roman"/>
          <w:sz w:val="24"/>
          <w:szCs w:val="24"/>
        </w:rPr>
      </w:pPr>
      <w:r w:rsidRPr="00B46C4B">
        <w:rPr>
          <w:rFonts w:cs="Times New Roman"/>
          <w:sz w:val="24"/>
          <w:szCs w:val="24"/>
        </w:rPr>
        <w:t>5. Заключение</w:t>
      </w:r>
      <w:r w:rsidR="00606DD4" w:rsidRPr="00B46C4B">
        <w:rPr>
          <w:rFonts w:cs="Times New Roman"/>
          <w:sz w:val="24"/>
          <w:szCs w:val="24"/>
        </w:rPr>
        <w:tab/>
        <w:t>21</w:t>
      </w:r>
    </w:p>
    <w:p w:rsidR="00A73861" w:rsidRPr="00B46C4B" w:rsidRDefault="00A73861" w:rsidP="00606DD4">
      <w:pPr>
        <w:tabs>
          <w:tab w:val="left" w:leader="dot" w:pos="8505"/>
        </w:tabs>
        <w:spacing w:line="360" w:lineRule="auto"/>
        <w:jc w:val="both"/>
        <w:rPr>
          <w:rFonts w:cs="Times New Roman"/>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sz w:val="24"/>
          <w:szCs w:val="24"/>
        </w:rPr>
      </w:pPr>
      <w:r w:rsidRPr="00B46C4B">
        <w:rPr>
          <w:rFonts w:ascii="Times New Roman" w:hAnsi="Times New Roman" w:cs="Times New Roman"/>
          <w:sz w:val="24"/>
          <w:szCs w:val="24"/>
        </w:rPr>
        <w:t>ВВЕДЕНИЕ</w:t>
      </w: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B20495" w:rsidRPr="00B46C4B" w:rsidRDefault="007969E1" w:rsidP="000F7ED3">
      <w:pPr>
        <w:pStyle w:val="ConsPlusTitle"/>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r>
      <w:proofErr w:type="gramStart"/>
      <w:r w:rsidR="00737E4B" w:rsidRPr="00B46C4B">
        <w:rPr>
          <w:rFonts w:ascii="Times New Roman" w:hAnsi="Times New Roman" w:cs="Times New Roman"/>
          <w:b w:val="0"/>
          <w:sz w:val="24"/>
          <w:szCs w:val="24"/>
        </w:rPr>
        <w:t>Установление требований в реестр требований кредиторов</w:t>
      </w:r>
      <w:r w:rsidR="00B20495" w:rsidRPr="00B46C4B">
        <w:rPr>
          <w:rFonts w:ascii="Times New Roman" w:hAnsi="Times New Roman" w:cs="Times New Roman"/>
          <w:b w:val="0"/>
          <w:sz w:val="24"/>
          <w:szCs w:val="24"/>
        </w:rPr>
        <w:t xml:space="preserve"> должника, очередность удовлетворения каждого требования кредиторов, основания возникновения требований кредиторов имеют первостепенную роль в дела</w:t>
      </w:r>
      <w:r w:rsidR="009051BF" w:rsidRPr="00B46C4B">
        <w:rPr>
          <w:rFonts w:ascii="Times New Roman" w:hAnsi="Times New Roman" w:cs="Times New Roman"/>
          <w:b w:val="0"/>
          <w:sz w:val="24"/>
          <w:szCs w:val="24"/>
        </w:rPr>
        <w:t xml:space="preserve">х о банкротстве, от правильности установления требований кредиторов в реестре требований кредиторов должника, очередности удовлетворения и вовремя поданных возражений арбитражным управляющим на требование кредитора в зависимости от основания их возникновения </w:t>
      </w:r>
      <w:r w:rsidR="00F45C97" w:rsidRPr="00B46C4B">
        <w:rPr>
          <w:rFonts w:ascii="Times New Roman" w:hAnsi="Times New Roman" w:cs="Times New Roman"/>
          <w:b w:val="0"/>
          <w:sz w:val="24"/>
          <w:szCs w:val="24"/>
        </w:rPr>
        <w:t>способствует безошибочному внесению записей арбитражным управляющим или реестродержателем в реестр</w:t>
      </w:r>
      <w:proofErr w:type="gramEnd"/>
      <w:r w:rsidR="00F45C97" w:rsidRPr="00B46C4B">
        <w:rPr>
          <w:rFonts w:ascii="Times New Roman" w:hAnsi="Times New Roman" w:cs="Times New Roman"/>
          <w:b w:val="0"/>
          <w:sz w:val="24"/>
          <w:szCs w:val="24"/>
        </w:rPr>
        <w:t xml:space="preserve"> требований кредиторов.</w:t>
      </w:r>
    </w:p>
    <w:p w:rsidR="00F45C97" w:rsidRPr="00B46C4B" w:rsidRDefault="00F45C97" w:rsidP="000F7ED3">
      <w:pPr>
        <w:pStyle w:val="ConsPlusTitle"/>
        <w:spacing w:line="360" w:lineRule="auto"/>
        <w:jc w:val="both"/>
        <w:rPr>
          <w:rFonts w:ascii="Times New Roman" w:hAnsi="Times New Roman" w:cs="Times New Roman"/>
          <w:b w:val="0"/>
          <w:sz w:val="24"/>
          <w:szCs w:val="24"/>
        </w:rPr>
      </w:pPr>
    </w:p>
    <w:p w:rsidR="005671D5" w:rsidRPr="00B46C4B" w:rsidRDefault="00F45C97" w:rsidP="000F7ED3">
      <w:pPr>
        <w:pStyle w:val="ConsPlusTitle"/>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r>
      <w:r w:rsidR="005671D5" w:rsidRPr="00B46C4B">
        <w:rPr>
          <w:rFonts w:ascii="Times New Roman" w:hAnsi="Times New Roman" w:cs="Times New Roman"/>
          <w:b w:val="0"/>
          <w:sz w:val="24"/>
          <w:szCs w:val="24"/>
        </w:rPr>
        <w:t xml:space="preserve">Не каждый арбитражный управляющий, начинающий свою деятельность при проведении процедур банкротства </w:t>
      </w:r>
      <w:r w:rsidR="00547AE8" w:rsidRPr="00B46C4B">
        <w:rPr>
          <w:rFonts w:ascii="Times New Roman" w:hAnsi="Times New Roman" w:cs="Times New Roman"/>
          <w:b w:val="0"/>
          <w:sz w:val="24"/>
          <w:szCs w:val="24"/>
        </w:rPr>
        <w:t xml:space="preserve">сразу </w:t>
      </w:r>
      <w:r w:rsidR="005671D5" w:rsidRPr="00B46C4B">
        <w:rPr>
          <w:rFonts w:ascii="Times New Roman" w:hAnsi="Times New Roman" w:cs="Times New Roman"/>
          <w:b w:val="0"/>
          <w:sz w:val="24"/>
          <w:szCs w:val="24"/>
        </w:rPr>
        <w:t xml:space="preserve">сталкивается с требованиями кредиторов, основанных на исполнении договора поручительства, предъявленным к </w:t>
      </w:r>
      <w:r w:rsidR="00F70D3F" w:rsidRPr="00B46C4B">
        <w:rPr>
          <w:rFonts w:ascii="Times New Roman" w:hAnsi="Times New Roman" w:cs="Times New Roman"/>
          <w:b w:val="0"/>
          <w:sz w:val="24"/>
          <w:szCs w:val="24"/>
        </w:rPr>
        <w:t>солидарному поручителю</w:t>
      </w:r>
      <w:r w:rsidR="005671D5" w:rsidRPr="00B46C4B">
        <w:rPr>
          <w:rFonts w:ascii="Times New Roman" w:hAnsi="Times New Roman" w:cs="Times New Roman"/>
          <w:b w:val="0"/>
          <w:sz w:val="24"/>
          <w:szCs w:val="24"/>
        </w:rPr>
        <w:t xml:space="preserve">, регрессными требованиями кредиторов по сделкам, признанным недействительными, </w:t>
      </w:r>
      <w:r w:rsidR="00547AE8" w:rsidRPr="00B46C4B">
        <w:rPr>
          <w:rFonts w:ascii="Times New Roman" w:hAnsi="Times New Roman" w:cs="Times New Roman"/>
          <w:b w:val="0"/>
          <w:sz w:val="24"/>
          <w:szCs w:val="24"/>
        </w:rPr>
        <w:t>требованием залогодержателя</w:t>
      </w:r>
      <w:r w:rsidR="005671D5" w:rsidRPr="00B46C4B">
        <w:rPr>
          <w:rFonts w:ascii="Times New Roman" w:hAnsi="Times New Roman" w:cs="Times New Roman"/>
          <w:b w:val="0"/>
          <w:sz w:val="24"/>
          <w:szCs w:val="24"/>
        </w:rPr>
        <w:t xml:space="preserve"> к </w:t>
      </w:r>
      <w:r w:rsidR="00BC5447" w:rsidRPr="00B46C4B">
        <w:rPr>
          <w:rFonts w:ascii="Times New Roman" w:hAnsi="Times New Roman" w:cs="Times New Roman"/>
          <w:b w:val="0"/>
          <w:sz w:val="24"/>
          <w:szCs w:val="24"/>
        </w:rPr>
        <w:t>залогодателю</w:t>
      </w:r>
      <w:r w:rsidR="005671D5" w:rsidRPr="00B46C4B">
        <w:rPr>
          <w:rFonts w:ascii="Times New Roman" w:hAnsi="Times New Roman" w:cs="Times New Roman"/>
          <w:b w:val="0"/>
          <w:sz w:val="24"/>
          <w:szCs w:val="24"/>
        </w:rPr>
        <w:t xml:space="preserve"> и т.п.</w:t>
      </w:r>
      <w:r w:rsidR="00547AE8" w:rsidRPr="00B46C4B">
        <w:rPr>
          <w:rFonts w:ascii="Times New Roman" w:hAnsi="Times New Roman" w:cs="Times New Roman"/>
          <w:b w:val="0"/>
          <w:sz w:val="24"/>
          <w:szCs w:val="24"/>
        </w:rPr>
        <w:t xml:space="preserve"> Вопрос установления отдельных категорий требований кредиторов является важным моментом в делах о банкротстве и обладает массой нюансов при включении указанных требований в реестр требований кредиторов должника.</w:t>
      </w:r>
    </w:p>
    <w:p w:rsidR="00547AE8" w:rsidRPr="00B46C4B" w:rsidRDefault="00547AE8" w:rsidP="000F7ED3">
      <w:pPr>
        <w:pStyle w:val="ConsPlusTitle"/>
        <w:spacing w:line="360" w:lineRule="auto"/>
        <w:jc w:val="both"/>
        <w:rPr>
          <w:rFonts w:ascii="Times New Roman" w:hAnsi="Times New Roman" w:cs="Times New Roman"/>
          <w:b w:val="0"/>
          <w:sz w:val="24"/>
          <w:szCs w:val="24"/>
        </w:rPr>
      </w:pPr>
    </w:p>
    <w:p w:rsidR="00A94C59" w:rsidRPr="00B46C4B" w:rsidRDefault="00A94C59" w:rsidP="000F7ED3">
      <w:pPr>
        <w:pStyle w:val="ConsPlusTitle"/>
        <w:spacing w:line="360" w:lineRule="auto"/>
        <w:ind w:firstLine="708"/>
        <w:jc w:val="both"/>
        <w:rPr>
          <w:rFonts w:ascii="Times New Roman" w:hAnsi="Times New Roman" w:cs="Times New Roman"/>
          <w:b w:val="0"/>
          <w:sz w:val="24"/>
          <w:szCs w:val="24"/>
        </w:rPr>
      </w:pPr>
      <w:proofErr w:type="gramStart"/>
      <w:r w:rsidRPr="00B46C4B">
        <w:rPr>
          <w:rFonts w:ascii="Times New Roman" w:hAnsi="Times New Roman" w:cs="Times New Roman"/>
          <w:b w:val="0"/>
          <w:sz w:val="24"/>
          <w:szCs w:val="24"/>
        </w:rPr>
        <w:t xml:space="preserve">Поскольку не редки случаи обращения конкурсных кредиторов с жалобой на действие/бездействие арбитражных управляющих, связанных с нарушением арбитражными управляющими общих правил ведения реестра требований кредиторов, Федерального закона от 26.10.2002 N 127-ФЗ "О несостоятельности (банкротстве)", а также иных норм действующего законодательства, содержащих </w:t>
      </w:r>
      <w:r w:rsidR="006D6010" w:rsidRPr="00B46C4B">
        <w:rPr>
          <w:rFonts w:ascii="Times New Roman" w:hAnsi="Times New Roman" w:cs="Times New Roman"/>
          <w:b w:val="0"/>
          <w:sz w:val="24"/>
          <w:szCs w:val="24"/>
        </w:rPr>
        <w:t>правила</w:t>
      </w:r>
      <w:r w:rsidRPr="00B46C4B">
        <w:rPr>
          <w:rFonts w:ascii="Times New Roman" w:hAnsi="Times New Roman" w:cs="Times New Roman"/>
          <w:b w:val="0"/>
          <w:sz w:val="24"/>
          <w:szCs w:val="24"/>
        </w:rPr>
        <w:t xml:space="preserve"> по ведению </w:t>
      </w:r>
      <w:r w:rsidR="006D6010" w:rsidRPr="00B46C4B">
        <w:rPr>
          <w:rFonts w:ascii="Times New Roman" w:hAnsi="Times New Roman" w:cs="Times New Roman"/>
          <w:b w:val="0"/>
          <w:sz w:val="24"/>
          <w:szCs w:val="24"/>
        </w:rPr>
        <w:t xml:space="preserve">арбитражным управляющим </w:t>
      </w:r>
      <w:r w:rsidRPr="00B46C4B">
        <w:rPr>
          <w:rFonts w:ascii="Times New Roman" w:hAnsi="Times New Roman" w:cs="Times New Roman"/>
          <w:b w:val="0"/>
          <w:sz w:val="24"/>
          <w:szCs w:val="24"/>
        </w:rPr>
        <w:t>реестра требований кредиторов</w:t>
      </w:r>
      <w:r w:rsidR="006D6010" w:rsidRPr="00B46C4B">
        <w:rPr>
          <w:rFonts w:ascii="Times New Roman" w:hAnsi="Times New Roman" w:cs="Times New Roman"/>
          <w:b w:val="0"/>
          <w:sz w:val="24"/>
          <w:szCs w:val="24"/>
        </w:rPr>
        <w:t xml:space="preserve"> вниманию арбитражным управляющим, и иным лицам, </w:t>
      </w:r>
      <w:r w:rsidR="00F70D3F" w:rsidRPr="00B46C4B">
        <w:rPr>
          <w:rFonts w:ascii="Times New Roman" w:hAnsi="Times New Roman" w:cs="Times New Roman"/>
          <w:b w:val="0"/>
          <w:sz w:val="24"/>
          <w:szCs w:val="24"/>
        </w:rPr>
        <w:t>связанных</w:t>
      </w:r>
      <w:r w:rsidR="006D6010" w:rsidRPr="00B46C4B">
        <w:rPr>
          <w:rFonts w:ascii="Times New Roman" w:hAnsi="Times New Roman" w:cs="Times New Roman"/>
          <w:b w:val="0"/>
          <w:sz w:val="24"/>
          <w:szCs w:val="24"/>
        </w:rPr>
        <w:t xml:space="preserve"> с законодательством о банкротстве</w:t>
      </w:r>
      <w:proofErr w:type="gramEnd"/>
      <w:r w:rsidR="006D6010" w:rsidRPr="00B46C4B">
        <w:rPr>
          <w:rFonts w:ascii="Times New Roman" w:hAnsi="Times New Roman" w:cs="Times New Roman"/>
          <w:b w:val="0"/>
          <w:sz w:val="24"/>
          <w:szCs w:val="24"/>
        </w:rPr>
        <w:t xml:space="preserve"> представляется настоящий доклад.</w:t>
      </w:r>
    </w:p>
    <w:p w:rsidR="006D6010" w:rsidRPr="00B46C4B" w:rsidRDefault="006D6010" w:rsidP="000F7ED3">
      <w:pPr>
        <w:pStyle w:val="ConsPlusTitle"/>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r>
    </w:p>
    <w:p w:rsidR="00373F42" w:rsidRPr="00B46C4B" w:rsidRDefault="00373F42" w:rsidP="000F7ED3">
      <w:pPr>
        <w:pStyle w:val="ConsPlusTitle"/>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t xml:space="preserve">Судебная практика по установлению требований отдельных категорий требований кредиторов не велика, в законодательство о банкротстве то и дело вносятся изменения, </w:t>
      </w:r>
      <w:r w:rsidR="00515994" w:rsidRPr="00B46C4B">
        <w:rPr>
          <w:rFonts w:ascii="Times New Roman" w:hAnsi="Times New Roman" w:cs="Times New Roman"/>
          <w:b w:val="0"/>
          <w:sz w:val="24"/>
          <w:szCs w:val="24"/>
        </w:rPr>
        <w:t xml:space="preserve">законодательство </w:t>
      </w:r>
      <w:r w:rsidRPr="00B46C4B">
        <w:rPr>
          <w:rFonts w:ascii="Times New Roman" w:hAnsi="Times New Roman" w:cs="Times New Roman"/>
          <w:b w:val="0"/>
          <w:sz w:val="24"/>
          <w:szCs w:val="24"/>
        </w:rPr>
        <w:t xml:space="preserve">дополняется новыми нормами, публикуются Постановления Президиума Высшего Арбитражного Суда РФ, что приводит к необходимости </w:t>
      </w:r>
      <w:r w:rsidRPr="00B46C4B">
        <w:rPr>
          <w:rFonts w:ascii="Times New Roman" w:hAnsi="Times New Roman" w:cs="Times New Roman"/>
          <w:b w:val="0"/>
          <w:sz w:val="24"/>
          <w:szCs w:val="24"/>
        </w:rPr>
        <w:lastRenderedPageBreak/>
        <w:t xml:space="preserve">постоянного изучения аспекта по установлению требований </w:t>
      </w:r>
      <w:r w:rsidR="00515994" w:rsidRPr="00B46C4B">
        <w:rPr>
          <w:rFonts w:ascii="Times New Roman" w:hAnsi="Times New Roman" w:cs="Times New Roman"/>
          <w:b w:val="0"/>
          <w:sz w:val="24"/>
          <w:szCs w:val="24"/>
        </w:rPr>
        <w:t xml:space="preserve"> отдельных категорий требований кредиторов.</w:t>
      </w:r>
    </w:p>
    <w:p w:rsidR="00515994" w:rsidRPr="00B46C4B" w:rsidRDefault="00515994" w:rsidP="000F7ED3">
      <w:pPr>
        <w:pStyle w:val="ConsPlusTitle"/>
        <w:spacing w:line="360" w:lineRule="auto"/>
        <w:jc w:val="both"/>
        <w:rPr>
          <w:rFonts w:ascii="Times New Roman" w:hAnsi="Times New Roman" w:cs="Times New Roman"/>
          <w:b w:val="0"/>
          <w:sz w:val="24"/>
          <w:szCs w:val="24"/>
        </w:rPr>
      </w:pPr>
    </w:p>
    <w:p w:rsidR="00515994" w:rsidRPr="00B46C4B" w:rsidRDefault="00515994" w:rsidP="000F7ED3">
      <w:pPr>
        <w:pStyle w:val="ConsPlusTitle"/>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r>
      <w:proofErr w:type="gramStart"/>
      <w:r w:rsidRPr="00B46C4B">
        <w:rPr>
          <w:rFonts w:ascii="Times New Roman" w:hAnsi="Times New Roman" w:cs="Times New Roman"/>
          <w:b w:val="0"/>
          <w:sz w:val="24"/>
          <w:szCs w:val="24"/>
        </w:rPr>
        <w:t>В основу настоящего доклада положена сложившаяся судебная практика по установлению отдельных видов категорий требований в реестр требований кредиторов со ссылками на действующее законодательство</w:t>
      </w:r>
      <w:proofErr w:type="gramEnd"/>
      <w:r w:rsidRPr="00B46C4B">
        <w:rPr>
          <w:rFonts w:ascii="Times New Roman" w:hAnsi="Times New Roman" w:cs="Times New Roman"/>
          <w:b w:val="0"/>
          <w:sz w:val="24"/>
          <w:szCs w:val="24"/>
        </w:rPr>
        <w:t>.</w:t>
      </w:r>
    </w:p>
    <w:p w:rsidR="007969E1" w:rsidRPr="00B46C4B" w:rsidRDefault="007969E1" w:rsidP="000F7ED3">
      <w:pPr>
        <w:pStyle w:val="ConsPlusTitle"/>
        <w:spacing w:line="360" w:lineRule="auto"/>
        <w:jc w:val="both"/>
        <w:rPr>
          <w:rFonts w:ascii="Times New Roman" w:hAnsi="Times New Roman" w:cs="Times New Roman"/>
          <w:b w:val="0"/>
          <w:sz w:val="24"/>
          <w:szCs w:val="24"/>
        </w:rPr>
      </w:pPr>
    </w:p>
    <w:p w:rsidR="00527712" w:rsidRPr="00B46C4B" w:rsidRDefault="00527712" w:rsidP="000F7ED3">
      <w:pPr>
        <w:pStyle w:val="ConsPlusTitle"/>
        <w:widowControl/>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t xml:space="preserve">Изучение </w:t>
      </w:r>
      <w:proofErr w:type="gramStart"/>
      <w:r w:rsidRPr="00B46C4B">
        <w:rPr>
          <w:rFonts w:ascii="Times New Roman" w:hAnsi="Times New Roman" w:cs="Times New Roman"/>
          <w:b w:val="0"/>
          <w:sz w:val="24"/>
          <w:szCs w:val="24"/>
        </w:rPr>
        <w:t>особенностей установления отдельных категорий требований кредиторов</w:t>
      </w:r>
      <w:proofErr w:type="gramEnd"/>
      <w:r w:rsidRPr="00B46C4B">
        <w:rPr>
          <w:rFonts w:ascii="Times New Roman" w:hAnsi="Times New Roman" w:cs="Times New Roman"/>
          <w:b w:val="0"/>
          <w:sz w:val="24"/>
          <w:szCs w:val="24"/>
        </w:rPr>
        <w:t xml:space="preserve"> поможет минимизировать риск обращения конкурсных кредиторов с жалобой на действие/бездействие арбитражного управляющего</w:t>
      </w:r>
      <w:r w:rsidR="007969E1" w:rsidRPr="00B46C4B">
        <w:rPr>
          <w:rFonts w:ascii="Times New Roman" w:hAnsi="Times New Roman" w:cs="Times New Roman"/>
          <w:b w:val="0"/>
          <w:sz w:val="24"/>
          <w:szCs w:val="24"/>
        </w:rPr>
        <w:t xml:space="preserve"> </w:t>
      </w:r>
      <w:r w:rsidRPr="00B46C4B">
        <w:rPr>
          <w:rFonts w:ascii="Times New Roman" w:hAnsi="Times New Roman" w:cs="Times New Roman"/>
          <w:b w:val="0"/>
          <w:sz w:val="24"/>
          <w:szCs w:val="24"/>
        </w:rPr>
        <w:t>и повысить эффективность профессиональной деятельности арбитражных управляющих.</w:t>
      </w:r>
    </w:p>
    <w:p w:rsidR="00527712" w:rsidRPr="00B46C4B" w:rsidRDefault="00527712" w:rsidP="000F7ED3">
      <w:pPr>
        <w:pStyle w:val="ConsPlusTitle"/>
        <w:widowControl/>
        <w:spacing w:line="360" w:lineRule="auto"/>
        <w:ind w:firstLine="708"/>
        <w:jc w:val="both"/>
        <w:rPr>
          <w:rFonts w:ascii="Times New Roman" w:hAnsi="Times New Roman" w:cs="Times New Roman"/>
          <w:b w:val="0"/>
          <w:sz w:val="24"/>
          <w:szCs w:val="24"/>
        </w:rPr>
      </w:pPr>
    </w:p>
    <w:p w:rsidR="007969E1" w:rsidRPr="00B46C4B" w:rsidRDefault="00527712"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7969E1" w:rsidRPr="00B46C4B" w:rsidRDefault="007969E1" w:rsidP="000F7ED3">
      <w:pPr>
        <w:pStyle w:val="ConsPlusTitle"/>
        <w:widowControl/>
        <w:spacing w:line="360" w:lineRule="auto"/>
        <w:rPr>
          <w:rFonts w:ascii="Times New Roman" w:hAnsi="Times New Roman" w:cs="Times New Roman"/>
          <w:b w:val="0"/>
          <w:sz w:val="24"/>
          <w:szCs w:val="24"/>
        </w:rPr>
      </w:pPr>
    </w:p>
    <w:p w:rsidR="007969E1" w:rsidRPr="00B46C4B" w:rsidRDefault="007969E1" w:rsidP="000F7ED3">
      <w:pPr>
        <w:pStyle w:val="ConsPlusTitle"/>
        <w:widowControl/>
        <w:spacing w:line="360" w:lineRule="auto"/>
        <w:jc w:val="center"/>
        <w:rPr>
          <w:rFonts w:ascii="Times New Roman" w:hAnsi="Times New Roman" w:cs="Times New Roman"/>
          <w:b w:val="0"/>
          <w:sz w:val="24"/>
          <w:szCs w:val="24"/>
        </w:rPr>
      </w:pPr>
    </w:p>
    <w:p w:rsidR="00547AE8" w:rsidRPr="00B46C4B" w:rsidRDefault="00547AE8"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center"/>
        <w:rPr>
          <w:rFonts w:ascii="Times New Roman" w:hAnsi="Times New Roman" w:cs="Times New Roman"/>
          <w:b w:val="0"/>
          <w:sz w:val="24"/>
          <w:szCs w:val="24"/>
        </w:rPr>
      </w:pPr>
    </w:p>
    <w:p w:rsidR="00547AE8" w:rsidRDefault="00547AE8" w:rsidP="007F2F79">
      <w:pPr>
        <w:pStyle w:val="ConsPlusTitle"/>
        <w:widowControl/>
        <w:spacing w:line="360" w:lineRule="auto"/>
        <w:rPr>
          <w:rFonts w:ascii="Times New Roman" w:hAnsi="Times New Roman" w:cs="Times New Roman"/>
          <w:b w:val="0"/>
          <w:sz w:val="24"/>
          <w:szCs w:val="24"/>
        </w:rPr>
      </w:pPr>
    </w:p>
    <w:p w:rsidR="007F2F79" w:rsidRPr="00B46C4B" w:rsidRDefault="007F2F79" w:rsidP="007F2F79">
      <w:pPr>
        <w:pStyle w:val="ConsPlusTitle"/>
        <w:widowControl/>
        <w:spacing w:line="360" w:lineRule="auto"/>
        <w:rPr>
          <w:rFonts w:ascii="Times New Roman" w:hAnsi="Times New Roman" w:cs="Times New Roman"/>
          <w:b w:val="0"/>
          <w:sz w:val="24"/>
          <w:szCs w:val="24"/>
        </w:rPr>
      </w:pPr>
    </w:p>
    <w:p w:rsidR="00547AE8" w:rsidRPr="00B46C4B" w:rsidRDefault="004A44C0" w:rsidP="000F7ED3">
      <w:pPr>
        <w:pStyle w:val="ConsPlusTitle"/>
        <w:widowControl/>
        <w:spacing w:line="360" w:lineRule="auto"/>
        <w:jc w:val="center"/>
        <w:rPr>
          <w:rFonts w:ascii="Times New Roman" w:hAnsi="Times New Roman" w:cs="Times New Roman"/>
          <w:sz w:val="24"/>
          <w:szCs w:val="24"/>
        </w:rPr>
      </w:pPr>
      <w:r w:rsidRPr="00B46C4B">
        <w:rPr>
          <w:rFonts w:ascii="Times New Roman" w:hAnsi="Times New Roman" w:cs="Times New Roman"/>
          <w:sz w:val="24"/>
          <w:szCs w:val="24"/>
        </w:rPr>
        <w:lastRenderedPageBreak/>
        <w:t xml:space="preserve">Виды </w:t>
      </w:r>
      <w:r w:rsidR="00547AE8" w:rsidRPr="00B46C4B">
        <w:rPr>
          <w:rFonts w:ascii="Times New Roman" w:hAnsi="Times New Roman" w:cs="Times New Roman"/>
          <w:sz w:val="24"/>
          <w:szCs w:val="24"/>
        </w:rPr>
        <w:t>требований кредиторов</w:t>
      </w:r>
    </w:p>
    <w:p w:rsidR="00547AE8" w:rsidRPr="00B46C4B" w:rsidRDefault="00547AE8" w:rsidP="000F7ED3">
      <w:pPr>
        <w:pStyle w:val="ConsPlusTitle"/>
        <w:widowControl/>
        <w:spacing w:line="360" w:lineRule="auto"/>
        <w:jc w:val="center"/>
        <w:rPr>
          <w:rFonts w:ascii="Times New Roman" w:hAnsi="Times New Roman" w:cs="Times New Roman"/>
          <w:b w:val="0"/>
          <w:sz w:val="24"/>
          <w:szCs w:val="24"/>
        </w:rPr>
      </w:pPr>
    </w:p>
    <w:p w:rsidR="00547AE8" w:rsidRPr="00B46C4B" w:rsidRDefault="00547AE8"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r>
      <w:r w:rsidR="00B24C11" w:rsidRPr="00B46C4B">
        <w:rPr>
          <w:rFonts w:ascii="Times New Roman" w:hAnsi="Times New Roman" w:cs="Times New Roman"/>
          <w:b w:val="0"/>
          <w:sz w:val="24"/>
          <w:szCs w:val="24"/>
        </w:rPr>
        <w:t xml:space="preserve">По статусу кредитора различают задолженность физическим лицам, уполномоченным органам, </w:t>
      </w:r>
      <w:r w:rsidR="00785BAD" w:rsidRPr="00B46C4B">
        <w:rPr>
          <w:rFonts w:ascii="Times New Roman" w:hAnsi="Times New Roman" w:cs="Times New Roman"/>
          <w:b w:val="0"/>
          <w:sz w:val="24"/>
          <w:szCs w:val="24"/>
        </w:rPr>
        <w:t>конкурсным кредиторам</w:t>
      </w:r>
      <w:r w:rsidR="00B24C11" w:rsidRPr="00B46C4B">
        <w:rPr>
          <w:rFonts w:ascii="Times New Roman" w:hAnsi="Times New Roman" w:cs="Times New Roman"/>
          <w:b w:val="0"/>
          <w:sz w:val="24"/>
          <w:szCs w:val="24"/>
        </w:rPr>
        <w:t xml:space="preserve">. К физическим лицам относятся лица, связанные с должником трудовыми и гражданско-правовыми отношениями, за исключением индивидуальных предпринимателей. К уполномоченным органам относятся федеральные органы исполнительной власти, уполномоченные Правительством Российской Федерации представлять в деле о банкротстве и в процедурах банкротства требования об уплате обязательных платежей (ФНС) и требования Российской Федерации по денежным обязательствам, а также органы исполнительной власти субъектов Российской Федерации и органы местного самоуправления. </w:t>
      </w:r>
      <w:proofErr w:type="gramStart"/>
      <w:r w:rsidR="00B24C11" w:rsidRPr="00B46C4B">
        <w:rPr>
          <w:rFonts w:ascii="Times New Roman" w:hAnsi="Times New Roman" w:cs="Times New Roman"/>
          <w:b w:val="0"/>
          <w:sz w:val="24"/>
          <w:szCs w:val="24"/>
        </w:rPr>
        <w:t xml:space="preserve">К конкурсным кредиторам относятся </w:t>
      </w:r>
      <w:r w:rsidR="00B81876" w:rsidRPr="00B46C4B">
        <w:rPr>
          <w:rFonts w:ascii="Times New Roman" w:hAnsi="Times New Roman" w:cs="Times New Roman"/>
          <w:b w:val="0"/>
          <w:sz w:val="24"/>
          <w:szCs w:val="24"/>
        </w:rPr>
        <w:t>кредиторы по денежным обязательствам (за исключением уполномоченных органов, граждан, перед которыми должник несет ответственность за причинение вреда жизни или здоровью, морального вреда, имеет обязательства по выплате компенсации сверх возмещения вреда, предусмотренной Градостроительным кодексом Российской Федерации (компенсации сверх возмещения вреда, причиненного в результате разрушения, повреждения объекта капитального строительства, нарушения требований безопасности при строительстве объекта капитального строительства, требований</w:t>
      </w:r>
      <w:proofErr w:type="gramEnd"/>
      <w:r w:rsidR="00B81876" w:rsidRPr="00B46C4B">
        <w:rPr>
          <w:rFonts w:ascii="Times New Roman" w:hAnsi="Times New Roman" w:cs="Times New Roman"/>
          <w:b w:val="0"/>
          <w:sz w:val="24"/>
          <w:szCs w:val="24"/>
        </w:rPr>
        <w:t xml:space="preserve"> к обеспечению безопасной эксплуатации здания, сооружения), вознаграждения авторам результатов интеллектуальной деятельности, а также учредителей (участников) должника по обязательствам, вытекающим из такого участия)</w:t>
      </w:r>
      <w:proofErr w:type="gramStart"/>
      <w:r w:rsidR="00BC5447" w:rsidRPr="00B46C4B">
        <w:rPr>
          <w:rFonts w:ascii="Times New Roman" w:hAnsi="Times New Roman" w:cs="Times New Roman"/>
          <w:b w:val="0"/>
          <w:sz w:val="24"/>
          <w:szCs w:val="24"/>
        </w:rPr>
        <w:t>.</w:t>
      </w:r>
      <w:proofErr w:type="gramEnd"/>
      <w:r w:rsidR="00B81876" w:rsidRPr="00B46C4B">
        <w:rPr>
          <w:rFonts w:ascii="Times New Roman" w:hAnsi="Times New Roman" w:cs="Times New Roman"/>
          <w:b w:val="0"/>
          <w:sz w:val="24"/>
          <w:szCs w:val="24"/>
        </w:rPr>
        <w:t xml:space="preserve"> (</w:t>
      </w:r>
      <w:proofErr w:type="gramStart"/>
      <w:r w:rsidR="00B81876" w:rsidRPr="00B46C4B">
        <w:rPr>
          <w:rFonts w:ascii="Times New Roman" w:hAnsi="Times New Roman" w:cs="Times New Roman"/>
          <w:b w:val="0"/>
          <w:sz w:val="24"/>
          <w:szCs w:val="24"/>
        </w:rPr>
        <w:t>с</w:t>
      </w:r>
      <w:proofErr w:type="gramEnd"/>
      <w:r w:rsidR="00B81876" w:rsidRPr="00B46C4B">
        <w:rPr>
          <w:rFonts w:ascii="Times New Roman" w:hAnsi="Times New Roman" w:cs="Times New Roman"/>
          <w:b w:val="0"/>
          <w:sz w:val="24"/>
          <w:szCs w:val="24"/>
        </w:rPr>
        <w:t>т. 2 Закона о несостоятельности (банкротстве)</w:t>
      </w:r>
    </w:p>
    <w:p w:rsidR="00B24C11" w:rsidRPr="00B46C4B" w:rsidRDefault="00B24C11" w:rsidP="000F7ED3">
      <w:pPr>
        <w:pStyle w:val="ConsPlusTitle"/>
        <w:widowControl/>
        <w:spacing w:line="360" w:lineRule="auto"/>
        <w:jc w:val="both"/>
        <w:rPr>
          <w:rFonts w:ascii="Times New Roman" w:hAnsi="Times New Roman" w:cs="Times New Roman"/>
          <w:b w:val="0"/>
          <w:sz w:val="24"/>
          <w:szCs w:val="24"/>
        </w:rPr>
      </w:pPr>
    </w:p>
    <w:p w:rsidR="004A44C0" w:rsidRPr="00B46C4B" w:rsidRDefault="004A44C0"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Основные виды требований кредиторов:</w:t>
      </w:r>
    </w:p>
    <w:p w:rsidR="004A44C0" w:rsidRPr="00B46C4B" w:rsidRDefault="004A44C0"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 залоговые</w:t>
      </w:r>
      <w:r w:rsidR="00785BAD" w:rsidRPr="00B46C4B">
        <w:rPr>
          <w:rFonts w:ascii="Times New Roman" w:hAnsi="Times New Roman" w:cs="Times New Roman"/>
          <w:b w:val="0"/>
          <w:sz w:val="24"/>
          <w:szCs w:val="24"/>
        </w:rPr>
        <w:t>;</w:t>
      </w:r>
    </w:p>
    <w:p w:rsidR="004A44C0" w:rsidRPr="00B46C4B" w:rsidRDefault="004A44C0"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 не залогов</w:t>
      </w:r>
      <w:r w:rsidR="003A1202" w:rsidRPr="00B46C4B">
        <w:rPr>
          <w:rFonts w:ascii="Times New Roman" w:hAnsi="Times New Roman" w:cs="Times New Roman"/>
          <w:b w:val="0"/>
          <w:sz w:val="24"/>
          <w:szCs w:val="24"/>
        </w:rPr>
        <w:t>ые</w:t>
      </w:r>
      <w:r w:rsidR="00785BAD" w:rsidRPr="00B46C4B">
        <w:rPr>
          <w:rFonts w:ascii="Times New Roman" w:hAnsi="Times New Roman" w:cs="Times New Roman"/>
          <w:b w:val="0"/>
          <w:sz w:val="24"/>
          <w:szCs w:val="24"/>
        </w:rPr>
        <w:t>;</w:t>
      </w:r>
    </w:p>
    <w:p w:rsidR="004A44C0" w:rsidRPr="00B46C4B" w:rsidRDefault="004A44C0"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 реестровые</w:t>
      </w:r>
      <w:r w:rsidR="00785BAD" w:rsidRPr="00B46C4B">
        <w:rPr>
          <w:rFonts w:ascii="Times New Roman" w:hAnsi="Times New Roman" w:cs="Times New Roman"/>
          <w:b w:val="0"/>
          <w:sz w:val="24"/>
          <w:szCs w:val="24"/>
        </w:rPr>
        <w:t>;</w:t>
      </w:r>
    </w:p>
    <w:p w:rsidR="004A44C0" w:rsidRPr="00B46C4B" w:rsidRDefault="004A44C0"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 xml:space="preserve">- </w:t>
      </w:r>
      <w:r w:rsidR="00B05D78" w:rsidRPr="00B46C4B">
        <w:rPr>
          <w:rFonts w:ascii="Times New Roman" w:hAnsi="Times New Roman" w:cs="Times New Roman"/>
          <w:b w:val="0"/>
          <w:sz w:val="24"/>
          <w:szCs w:val="24"/>
        </w:rPr>
        <w:t xml:space="preserve">требования, подлежащие установлению </w:t>
      </w:r>
      <w:r w:rsidR="000D44C2" w:rsidRPr="00B46C4B">
        <w:rPr>
          <w:rFonts w:ascii="Times New Roman" w:hAnsi="Times New Roman" w:cs="Times New Roman"/>
          <w:b w:val="0"/>
          <w:sz w:val="24"/>
          <w:szCs w:val="24"/>
        </w:rPr>
        <w:t xml:space="preserve">в реестре требований кредиторов, которые удовлетворяется за счет оставшегося имущества должника после удовлетворения требований кредиторов, включенных в реестр требований кредиторов должник (далее – </w:t>
      </w:r>
      <w:r w:rsidRPr="00B46C4B">
        <w:rPr>
          <w:rFonts w:ascii="Times New Roman" w:hAnsi="Times New Roman" w:cs="Times New Roman"/>
          <w:b w:val="0"/>
          <w:sz w:val="24"/>
          <w:szCs w:val="24"/>
        </w:rPr>
        <w:t>зареестровые</w:t>
      </w:r>
      <w:r w:rsidR="000D44C2" w:rsidRPr="00B46C4B">
        <w:rPr>
          <w:rFonts w:ascii="Times New Roman" w:hAnsi="Times New Roman" w:cs="Times New Roman"/>
          <w:b w:val="0"/>
          <w:sz w:val="24"/>
          <w:szCs w:val="24"/>
        </w:rPr>
        <w:t>)</w:t>
      </w:r>
      <w:r w:rsidR="00785BAD" w:rsidRPr="00B46C4B">
        <w:rPr>
          <w:rFonts w:ascii="Times New Roman" w:hAnsi="Times New Roman" w:cs="Times New Roman"/>
          <w:b w:val="0"/>
          <w:sz w:val="24"/>
          <w:szCs w:val="24"/>
        </w:rPr>
        <w:t>;</w:t>
      </w:r>
    </w:p>
    <w:p w:rsidR="003A1202" w:rsidRPr="00B46C4B" w:rsidRDefault="004A44C0"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 xml:space="preserve">- </w:t>
      </w:r>
      <w:r w:rsidR="003A1202" w:rsidRPr="00B46C4B">
        <w:rPr>
          <w:rFonts w:ascii="Times New Roman" w:hAnsi="Times New Roman" w:cs="Times New Roman"/>
          <w:b w:val="0"/>
          <w:sz w:val="24"/>
          <w:szCs w:val="24"/>
        </w:rPr>
        <w:t>текущие</w:t>
      </w:r>
      <w:r w:rsidR="00785BAD" w:rsidRPr="00B46C4B">
        <w:rPr>
          <w:rFonts w:ascii="Times New Roman" w:hAnsi="Times New Roman" w:cs="Times New Roman"/>
          <w:b w:val="0"/>
          <w:sz w:val="24"/>
          <w:szCs w:val="24"/>
        </w:rPr>
        <w:t>;</w:t>
      </w:r>
    </w:p>
    <w:p w:rsidR="00785BAD" w:rsidRPr="00B46C4B" w:rsidRDefault="00785BAD"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 xml:space="preserve">- </w:t>
      </w:r>
      <w:proofErr w:type="gramStart"/>
      <w:r w:rsidRPr="00B46C4B">
        <w:rPr>
          <w:rFonts w:ascii="Times New Roman" w:hAnsi="Times New Roman" w:cs="Times New Roman"/>
          <w:b w:val="0"/>
          <w:sz w:val="24"/>
          <w:szCs w:val="24"/>
        </w:rPr>
        <w:t>регрессные</w:t>
      </w:r>
      <w:proofErr w:type="gramEnd"/>
      <w:r w:rsidRPr="00B46C4B">
        <w:rPr>
          <w:rFonts w:ascii="Times New Roman" w:hAnsi="Times New Roman" w:cs="Times New Roman"/>
          <w:b w:val="0"/>
          <w:sz w:val="24"/>
          <w:szCs w:val="24"/>
        </w:rPr>
        <w:t>, могут быть как текущими, так и реестровыми, залоговыми и не залоговыми.</w:t>
      </w:r>
    </w:p>
    <w:p w:rsidR="000D675C" w:rsidRPr="00B46C4B" w:rsidRDefault="000D675C" w:rsidP="000F7ED3">
      <w:pPr>
        <w:pStyle w:val="ConsPlusTitle"/>
        <w:widowControl/>
        <w:spacing w:line="360" w:lineRule="auto"/>
        <w:jc w:val="both"/>
        <w:rPr>
          <w:rFonts w:ascii="Times New Roman" w:hAnsi="Times New Roman" w:cs="Times New Roman"/>
          <w:b w:val="0"/>
          <w:sz w:val="24"/>
          <w:szCs w:val="24"/>
        </w:rPr>
      </w:pPr>
    </w:p>
    <w:p w:rsidR="000D675C" w:rsidRPr="00B46C4B" w:rsidRDefault="000D44C2"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lastRenderedPageBreak/>
        <w:t>Перечень перечисленных видов требования кредиторов не является исчерпывающим</w:t>
      </w:r>
      <w:r w:rsidR="000D675C" w:rsidRPr="00B46C4B">
        <w:rPr>
          <w:rFonts w:ascii="Times New Roman" w:hAnsi="Times New Roman" w:cs="Times New Roman"/>
          <w:b w:val="0"/>
          <w:sz w:val="24"/>
          <w:szCs w:val="24"/>
        </w:rPr>
        <w:t>, существует также требования,</w:t>
      </w:r>
      <w:r w:rsidR="00AF121D" w:rsidRPr="00B46C4B">
        <w:rPr>
          <w:rFonts w:ascii="Times New Roman" w:hAnsi="Times New Roman" w:cs="Times New Roman"/>
          <w:b w:val="0"/>
          <w:sz w:val="24"/>
          <w:szCs w:val="24"/>
        </w:rPr>
        <w:t xml:space="preserve"> вытекающие из основных видов требований кредиторов.</w:t>
      </w:r>
    </w:p>
    <w:p w:rsidR="003A1202" w:rsidRPr="00B46C4B" w:rsidRDefault="003A1202" w:rsidP="000F7ED3">
      <w:pPr>
        <w:pStyle w:val="ConsPlusTitle"/>
        <w:widowControl/>
        <w:spacing w:line="360" w:lineRule="auto"/>
        <w:jc w:val="both"/>
        <w:rPr>
          <w:rFonts w:ascii="Times New Roman" w:hAnsi="Times New Roman" w:cs="Times New Roman"/>
          <w:b w:val="0"/>
          <w:sz w:val="24"/>
          <w:szCs w:val="24"/>
        </w:rPr>
      </w:pPr>
    </w:p>
    <w:p w:rsidR="00B24C11" w:rsidRPr="00B46C4B" w:rsidRDefault="00B24C11"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r>
      <w:r w:rsidR="00154FF2" w:rsidRPr="00B46C4B">
        <w:rPr>
          <w:rFonts w:ascii="Times New Roman" w:hAnsi="Times New Roman" w:cs="Times New Roman"/>
          <w:b w:val="0"/>
          <w:sz w:val="24"/>
          <w:szCs w:val="24"/>
        </w:rPr>
        <w:t xml:space="preserve">Рассмотрим </w:t>
      </w:r>
      <w:r w:rsidR="000D675C" w:rsidRPr="00B46C4B">
        <w:rPr>
          <w:rFonts w:ascii="Times New Roman" w:hAnsi="Times New Roman" w:cs="Times New Roman"/>
          <w:b w:val="0"/>
          <w:sz w:val="24"/>
          <w:szCs w:val="24"/>
        </w:rPr>
        <w:t>некоторые</w:t>
      </w:r>
      <w:r w:rsidR="00154FF2" w:rsidRPr="00B46C4B">
        <w:rPr>
          <w:rFonts w:ascii="Times New Roman" w:hAnsi="Times New Roman" w:cs="Times New Roman"/>
          <w:b w:val="0"/>
          <w:sz w:val="24"/>
          <w:szCs w:val="24"/>
        </w:rPr>
        <w:t xml:space="preserve"> </w:t>
      </w:r>
      <w:r w:rsidR="000D675C" w:rsidRPr="00B46C4B">
        <w:rPr>
          <w:rFonts w:ascii="Times New Roman" w:hAnsi="Times New Roman" w:cs="Times New Roman"/>
          <w:b w:val="0"/>
          <w:sz w:val="24"/>
          <w:szCs w:val="24"/>
        </w:rPr>
        <w:t>из</w:t>
      </w:r>
      <w:r w:rsidR="00154FF2" w:rsidRPr="00B46C4B">
        <w:rPr>
          <w:rFonts w:ascii="Times New Roman" w:hAnsi="Times New Roman" w:cs="Times New Roman"/>
          <w:b w:val="0"/>
          <w:sz w:val="24"/>
          <w:szCs w:val="24"/>
        </w:rPr>
        <w:t xml:space="preserve"> требований конкурсных кредиторов</w:t>
      </w:r>
      <w:r w:rsidR="001237C9" w:rsidRPr="00B46C4B">
        <w:rPr>
          <w:rFonts w:ascii="Times New Roman" w:hAnsi="Times New Roman" w:cs="Times New Roman"/>
          <w:b w:val="0"/>
          <w:sz w:val="24"/>
          <w:szCs w:val="24"/>
        </w:rPr>
        <w:t>, предъявляемых в рамках дела о банкротстве</w:t>
      </w:r>
      <w:r w:rsidR="000D675C" w:rsidRPr="00B46C4B">
        <w:rPr>
          <w:rFonts w:ascii="Times New Roman" w:hAnsi="Times New Roman" w:cs="Times New Roman"/>
          <w:b w:val="0"/>
          <w:sz w:val="24"/>
          <w:szCs w:val="24"/>
        </w:rPr>
        <w:t xml:space="preserve">, </w:t>
      </w:r>
      <w:r w:rsidR="000D44C2" w:rsidRPr="00B46C4B">
        <w:rPr>
          <w:rFonts w:ascii="Times New Roman" w:hAnsi="Times New Roman" w:cs="Times New Roman"/>
          <w:b w:val="0"/>
          <w:sz w:val="24"/>
          <w:szCs w:val="24"/>
        </w:rPr>
        <w:t>основанием возникновения которых является погашение поручителем требований кредитора за основного должника и регрессных требований, возникающих при признании сделки недействительной:</w:t>
      </w:r>
    </w:p>
    <w:p w:rsidR="0067047D" w:rsidRPr="00B46C4B" w:rsidRDefault="00154FF2"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t xml:space="preserve">1. Предъявление требования </w:t>
      </w:r>
      <w:r w:rsidR="006914B4" w:rsidRPr="00B46C4B">
        <w:rPr>
          <w:rFonts w:ascii="Times New Roman" w:hAnsi="Times New Roman" w:cs="Times New Roman"/>
          <w:b w:val="0"/>
          <w:sz w:val="24"/>
          <w:szCs w:val="24"/>
        </w:rPr>
        <w:t>поручителем</w:t>
      </w:r>
      <w:r w:rsidRPr="00B46C4B">
        <w:rPr>
          <w:rFonts w:ascii="Times New Roman" w:hAnsi="Times New Roman" w:cs="Times New Roman"/>
          <w:b w:val="0"/>
          <w:sz w:val="24"/>
          <w:szCs w:val="24"/>
        </w:rPr>
        <w:t xml:space="preserve">, погасившего часть обязательства за основного должника к поручителю, </w:t>
      </w:r>
      <w:r w:rsidR="0067047D" w:rsidRPr="00B46C4B">
        <w:rPr>
          <w:rFonts w:ascii="Times New Roman" w:hAnsi="Times New Roman" w:cs="Times New Roman"/>
          <w:b w:val="0"/>
          <w:sz w:val="24"/>
          <w:szCs w:val="24"/>
        </w:rPr>
        <w:t>также отвечающего по обязательствам перед кредитором за основного должника.</w:t>
      </w:r>
    </w:p>
    <w:p w:rsidR="00154FF2" w:rsidRPr="00B46C4B" w:rsidRDefault="0067047D"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t xml:space="preserve">2. </w:t>
      </w:r>
      <w:r w:rsidR="00154FF2" w:rsidRPr="00B46C4B">
        <w:rPr>
          <w:rFonts w:ascii="Times New Roman" w:hAnsi="Times New Roman" w:cs="Times New Roman"/>
          <w:b w:val="0"/>
          <w:sz w:val="24"/>
          <w:szCs w:val="24"/>
        </w:rPr>
        <w:t xml:space="preserve"> </w:t>
      </w:r>
      <w:r w:rsidRPr="00B46C4B">
        <w:rPr>
          <w:rFonts w:ascii="Times New Roman" w:hAnsi="Times New Roman" w:cs="Times New Roman"/>
          <w:b w:val="0"/>
          <w:sz w:val="24"/>
          <w:szCs w:val="24"/>
        </w:rPr>
        <w:t>Предъя</w:t>
      </w:r>
      <w:r w:rsidR="00B81876" w:rsidRPr="00B46C4B">
        <w:rPr>
          <w:rFonts w:ascii="Times New Roman" w:hAnsi="Times New Roman" w:cs="Times New Roman"/>
          <w:b w:val="0"/>
          <w:sz w:val="24"/>
          <w:szCs w:val="24"/>
        </w:rPr>
        <w:t>вление требования кредитором по обязательствам, возникшим в связи с признанием сделки недействительной.</w:t>
      </w:r>
    </w:p>
    <w:p w:rsidR="004A44C0" w:rsidRPr="00B46C4B" w:rsidRDefault="004A44C0" w:rsidP="000F7ED3">
      <w:pPr>
        <w:pStyle w:val="ConsPlusTitle"/>
        <w:widowControl/>
        <w:spacing w:line="360" w:lineRule="auto"/>
        <w:jc w:val="both"/>
        <w:rPr>
          <w:rFonts w:ascii="Times New Roman" w:hAnsi="Times New Roman" w:cs="Times New Roman"/>
          <w:b w:val="0"/>
          <w:sz w:val="24"/>
          <w:szCs w:val="24"/>
        </w:rPr>
      </w:pPr>
    </w:p>
    <w:p w:rsidR="004A44C0" w:rsidRPr="00B46C4B" w:rsidRDefault="004A44C0"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r>
    </w:p>
    <w:p w:rsidR="00AF121D" w:rsidRPr="00B46C4B" w:rsidRDefault="00AF121D" w:rsidP="000F7ED3">
      <w:pPr>
        <w:pStyle w:val="ConsPlusTitle"/>
        <w:widowControl/>
        <w:spacing w:line="360" w:lineRule="auto"/>
        <w:jc w:val="both"/>
        <w:rPr>
          <w:rFonts w:ascii="Times New Roman" w:hAnsi="Times New Roman" w:cs="Times New Roman"/>
          <w:b w:val="0"/>
          <w:sz w:val="24"/>
          <w:szCs w:val="24"/>
        </w:rPr>
      </w:pPr>
    </w:p>
    <w:p w:rsidR="00AF121D" w:rsidRPr="00B46C4B" w:rsidRDefault="00AF121D" w:rsidP="000F7ED3">
      <w:pPr>
        <w:pStyle w:val="ConsPlusTitle"/>
        <w:widowControl/>
        <w:spacing w:line="360" w:lineRule="auto"/>
        <w:jc w:val="both"/>
        <w:rPr>
          <w:rFonts w:ascii="Times New Roman" w:hAnsi="Times New Roman" w:cs="Times New Roman"/>
          <w:b w:val="0"/>
          <w:sz w:val="24"/>
          <w:szCs w:val="24"/>
        </w:rPr>
      </w:pPr>
    </w:p>
    <w:p w:rsidR="00AF121D" w:rsidRPr="00B46C4B" w:rsidRDefault="00AF121D" w:rsidP="000F7ED3">
      <w:pPr>
        <w:pStyle w:val="ConsPlusTitle"/>
        <w:widowControl/>
        <w:spacing w:line="360" w:lineRule="auto"/>
        <w:jc w:val="both"/>
        <w:rPr>
          <w:rFonts w:ascii="Times New Roman" w:hAnsi="Times New Roman" w:cs="Times New Roman"/>
          <w:b w:val="0"/>
          <w:sz w:val="24"/>
          <w:szCs w:val="24"/>
        </w:rPr>
      </w:pPr>
    </w:p>
    <w:p w:rsidR="00AF121D" w:rsidRPr="00B46C4B" w:rsidRDefault="00AF121D" w:rsidP="000F7ED3">
      <w:pPr>
        <w:pStyle w:val="ConsPlusTitle"/>
        <w:widowControl/>
        <w:spacing w:line="360" w:lineRule="auto"/>
        <w:jc w:val="both"/>
        <w:rPr>
          <w:rFonts w:ascii="Times New Roman" w:hAnsi="Times New Roman" w:cs="Times New Roman"/>
          <w:b w:val="0"/>
          <w:sz w:val="24"/>
          <w:szCs w:val="24"/>
        </w:rPr>
      </w:pPr>
    </w:p>
    <w:p w:rsidR="00AF121D" w:rsidRPr="00B46C4B" w:rsidRDefault="00AF121D" w:rsidP="000F7ED3">
      <w:pPr>
        <w:pStyle w:val="ConsPlusTitle"/>
        <w:widowControl/>
        <w:spacing w:line="360" w:lineRule="auto"/>
        <w:jc w:val="both"/>
        <w:rPr>
          <w:rFonts w:ascii="Times New Roman" w:hAnsi="Times New Roman" w:cs="Times New Roman"/>
          <w:b w:val="0"/>
          <w:sz w:val="24"/>
          <w:szCs w:val="24"/>
        </w:rPr>
      </w:pPr>
    </w:p>
    <w:p w:rsidR="00AF121D" w:rsidRPr="00B46C4B" w:rsidRDefault="00AF121D"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606DD4" w:rsidRPr="00B46C4B" w:rsidRDefault="00606DD4" w:rsidP="000F7ED3">
      <w:pPr>
        <w:pStyle w:val="ConsPlusTitle"/>
        <w:widowControl/>
        <w:spacing w:line="360" w:lineRule="auto"/>
        <w:jc w:val="both"/>
        <w:rPr>
          <w:rFonts w:ascii="Times New Roman" w:hAnsi="Times New Roman" w:cs="Times New Roman"/>
          <w:b w:val="0"/>
          <w:sz w:val="24"/>
          <w:szCs w:val="24"/>
        </w:rPr>
      </w:pPr>
    </w:p>
    <w:p w:rsidR="000F7ED3" w:rsidRPr="00B46C4B" w:rsidRDefault="000F7ED3" w:rsidP="000F7ED3">
      <w:pPr>
        <w:pStyle w:val="ConsPlusTitle"/>
        <w:widowControl/>
        <w:spacing w:line="360" w:lineRule="auto"/>
        <w:jc w:val="both"/>
        <w:rPr>
          <w:rFonts w:ascii="Times New Roman" w:hAnsi="Times New Roman" w:cs="Times New Roman"/>
          <w:b w:val="0"/>
          <w:sz w:val="24"/>
          <w:szCs w:val="24"/>
        </w:rPr>
      </w:pPr>
    </w:p>
    <w:p w:rsidR="00AF121D" w:rsidRPr="00B46C4B" w:rsidRDefault="00AF121D" w:rsidP="000F7ED3">
      <w:pPr>
        <w:pStyle w:val="ConsPlusTitle"/>
        <w:widowControl/>
        <w:spacing w:line="360" w:lineRule="auto"/>
        <w:jc w:val="center"/>
        <w:rPr>
          <w:rFonts w:ascii="Times New Roman" w:hAnsi="Times New Roman" w:cs="Times New Roman"/>
          <w:sz w:val="24"/>
          <w:szCs w:val="24"/>
        </w:rPr>
      </w:pPr>
      <w:r w:rsidRPr="00B46C4B">
        <w:rPr>
          <w:rFonts w:ascii="Times New Roman" w:hAnsi="Times New Roman" w:cs="Times New Roman"/>
          <w:sz w:val="24"/>
          <w:szCs w:val="24"/>
        </w:rPr>
        <w:lastRenderedPageBreak/>
        <w:t xml:space="preserve">Предъявление требования </w:t>
      </w:r>
      <w:r w:rsidR="000F7ED3" w:rsidRPr="00B46C4B">
        <w:rPr>
          <w:rFonts w:ascii="Times New Roman" w:hAnsi="Times New Roman" w:cs="Times New Roman"/>
          <w:sz w:val="24"/>
          <w:szCs w:val="24"/>
        </w:rPr>
        <w:t>поручителем</w:t>
      </w:r>
      <w:r w:rsidRPr="00B46C4B">
        <w:rPr>
          <w:rFonts w:ascii="Times New Roman" w:hAnsi="Times New Roman" w:cs="Times New Roman"/>
          <w:sz w:val="24"/>
          <w:szCs w:val="24"/>
        </w:rPr>
        <w:t xml:space="preserve">, </w:t>
      </w:r>
      <w:r w:rsidR="000F7ED3" w:rsidRPr="00B46C4B">
        <w:rPr>
          <w:rFonts w:ascii="Times New Roman" w:hAnsi="Times New Roman" w:cs="Times New Roman"/>
          <w:sz w:val="24"/>
          <w:szCs w:val="24"/>
        </w:rPr>
        <w:t>погасившим</w:t>
      </w:r>
      <w:r w:rsidRPr="00B46C4B">
        <w:rPr>
          <w:rFonts w:ascii="Times New Roman" w:hAnsi="Times New Roman" w:cs="Times New Roman"/>
          <w:sz w:val="24"/>
          <w:szCs w:val="24"/>
        </w:rPr>
        <w:t xml:space="preserve"> обязательства за основного должника к </w:t>
      </w:r>
      <w:r w:rsidR="003727A3" w:rsidRPr="00B46C4B">
        <w:rPr>
          <w:rFonts w:ascii="Times New Roman" w:hAnsi="Times New Roman" w:cs="Times New Roman"/>
          <w:sz w:val="24"/>
          <w:szCs w:val="24"/>
        </w:rPr>
        <w:t>солидарным поручителям</w:t>
      </w:r>
    </w:p>
    <w:p w:rsidR="00AF121D" w:rsidRPr="00B46C4B" w:rsidRDefault="00AF121D" w:rsidP="000F7ED3">
      <w:pPr>
        <w:pStyle w:val="ConsPlusTitle"/>
        <w:widowControl/>
        <w:spacing w:line="360" w:lineRule="auto"/>
        <w:jc w:val="both"/>
        <w:rPr>
          <w:rFonts w:ascii="Times New Roman" w:hAnsi="Times New Roman" w:cs="Times New Roman"/>
          <w:b w:val="0"/>
          <w:sz w:val="24"/>
          <w:szCs w:val="24"/>
        </w:rPr>
      </w:pPr>
    </w:p>
    <w:p w:rsidR="00291662" w:rsidRPr="00B46C4B" w:rsidRDefault="00AF121D" w:rsidP="000F7ED3">
      <w:pPr>
        <w:pStyle w:val="ConsPlusTitle"/>
        <w:widowControl/>
        <w:spacing w:line="360" w:lineRule="auto"/>
        <w:jc w:val="both"/>
        <w:rPr>
          <w:rFonts w:ascii="Times New Roman" w:eastAsiaTheme="minorHAnsi" w:hAnsi="Times New Roman" w:cs="Times New Roman"/>
          <w:b w:val="0"/>
          <w:sz w:val="24"/>
          <w:szCs w:val="24"/>
        </w:rPr>
      </w:pPr>
      <w:r w:rsidRPr="00B46C4B">
        <w:rPr>
          <w:rFonts w:ascii="Times New Roman" w:hAnsi="Times New Roman" w:cs="Times New Roman"/>
          <w:b w:val="0"/>
          <w:sz w:val="24"/>
          <w:szCs w:val="24"/>
        </w:rPr>
        <w:tab/>
      </w:r>
      <w:proofErr w:type="gramStart"/>
      <w:r w:rsidRPr="00B46C4B">
        <w:rPr>
          <w:rFonts w:ascii="Times New Roman" w:hAnsi="Times New Roman" w:cs="Times New Roman"/>
          <w:b w:val="0"/>
          <w:sz w:val="24"/>
          <w:szCs w:val="24"/>
        </w:rPr>
        <w:t xml:space="preserve">До опубликования </w:t>
      </w:r>
      <w:r w:rsidR="00291662" w:rsidRPr="00B46C4B">
        <w:rPr>
          <w:rFonts w:ascii="Times New Roman" w:eastAsiaTheme="minorHAnsi" w:hAnsi="Times New Roman" w:cs="Times New Roman"/>
          <w:b w:val="0"/>
          <w:sz w:val="24"/>
          <w:szCs w:val="24"/>
        </w:rPr>
        <w:t xml:space="preserve">на официальном сайте ВАС РФ </w:t>
      </w:r>
      <w:r w:rsidRPr="00B46C4B">
        <w:rPr>
          <w:rFonts w:ascii="Times New Roman" w:eastAsiaTheme="minorHAnsi" w:hAnsi="Times New Roman" w:cs="Times New Roman"/>
          <w:b w:val="0"/>
          <w:sz w:val="24"/>
          <w:szCs w:val="24"/>
        </w:rPr>
        <w:t xml:space="preserve">Постановления Пленума ВАС от 12 июля 2012 г. N 42  «О некоторых вопросах разрешения споров, связанных с поручительством» </w:t>
      </w:r>
      <w:r w:rsidR="00291662" w:rsidRPr="00B46C4B">
        <w:rPr>
          <w:rFonts w:ascii="Times New Roman" w:eastAsiaTheme="minorHAnsi" w:hAnsi="Times New Roman" w:cs="Times New Roman"/>
          <w:b w:val="0"/>
          <w:sz w:val="24"/>
          <w:szCs w:val="24"/>
        </w:rPr>
        <w:t xml:space="preserve">суды, при включении требований поручителя в реестр требований кредиторов должника-поручителя, установления требований кредитора к основному должнику и его поручителям, включения требований поручителя к основному должнику </w:t>
      </w:r>
      <w:r w:rsidR="00096FFF" w:rsidRPr="00B46C4B">
        <w:rPr>
          <w:rFonts w:ascii="Times New Roman" w:eastAsiaTheme="minorHAnsi" w:hAnsi="Times New Roman" w:cs="Times New Roman"/>
          <w:b w:val="0"/>
          <w:sz w:val="24"/>
          <w:szCs w:val="24"/>
        </w:rPr>
        <w:t xml:space="preserve">и т.п. </w:t>
      </w:r>
      <w:r w:rsidR="00291662" w:rsidRPr="00B46C4B">
        <w:rPr>
          <w:rFonts w:ascii="Times New Roman" w:eastAsiaTheme="minorHAnsi" w:hAnsi="Times New Roman" w:cs="Times New Roman"/>
          <w:b w:val="0"/>
          <w:sz w:val="24"/>
          <w:szCs w:val="24"/>
        </w:rPr>
        <w:t>руководствовались нормами Гражданского Кодекса РФ и Законом</w:t>
      </w:r>
      <w:proofErr w:type="gramEnd"/>
      <w:r w:rsidR="00291662" w:rsidRPr="00B46C4B">
        <w:rPr>
          <w:rFonts w:ascii="Times New Roman" w:eastAsiaTheme="minorHAnsi" w:hAnsi="Times New Roman" w:cs="Times New Roman"/>
          <w:b w:val="0"/>
          <w:sz w:val="24"/>
          <w:szCs w:val="24"/>
        </w:rPr>
        <w:t xml:space="preserve"> о несостоятельности (банкротстве).</w:t>
      </w:r>
    </w:p>
    <w:p w:rsidR="00291662" w:rsidRPr="00B46C4B" w:rsidRDefault="00291662" w:rsidP="000F7ED3">
      <w:pPr>
        <w:pStyle w:val="ConsPlusTitle"/>
        <w:widowControl/>
        <w:spacing w:line="360" w:lineRule="auto"/>
        <w:jc w:val="both"/>
        <w:rPr>
          <w:rFonts w:ascii="Times New Roman" w:eastAsiaTheme="minorHAnsi" w:hAnsi="Times New Roman" w:cs="Times New Roman"/>
          <w:b w:val="0"/>
          <w:sz w:val="24"/>
          <w:szCs w:val="24"/>
        </w:rPr>
      </w:pPr>
      <w:r w:rsidRPr="00B46C4B">
        <w:rPr>
          <w:rFonts w:ascii="Times New Roman" w:eastAsiaTheme="minorHAnsi" w:hAnsi="Times New Roman" w:cs="Times New Roman"/>
          <w:b w:val="0"/>
          <w:sz w:val="24"/>
          <w:szCs w:val="24"/>
        </w:rPr>
        <w:tab/>
        <w:t xml:space="preserve">Постановлением Пленума ВАС от 12 июля 2012 г. N 42  «О некоторых вопросах разрешения споров, связанных с поручительством» разрешен ряд важнейших вопросов по установлению требований кредиторов в рамках дела о банкротстве </w:t>
      </w:r>
      <w:r w:rsidR="00096FFF" w:rsidRPr="00B46C4B">
        <w:rPr>
          <w:rFonts w:ascii="Times New Roman" w:eastAsiaTheme="minorHAnsi" w:hAnsi="Times New Roman" w:cs="Times New Roman"/>
          <w:b w:val="0"/>
          <w:sz w:val="24"/>
          <w:szCs w:val="24"/>
        </w:rPr>
        <w:t>солидарных должников</w:t>
      </w:r>
      <w:r w:rsidRPr="00B46C4B">
        <w:rPr>
          <w:rFonts w:ascii="Times New Roman" w:eastAsiaTheme="minorHAnsi" w:hAnsi="Times New Roman" w:cs="Times New Roman"/>
          <w:b w:val="0"/>
          <w:sz w:val="24"/>
          <w:szCs w:val="24"/>
        </w:rPr>
        <w:t>.</w:t>
      </w:r>
    </w:p>
    <w:p w:rsidR="00831972" w:rsidRPr="00B46C4B" w:rsidRDefault="00BC5447"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cs="Times New Roman"/>
          <w:sz w:val="24"/>
          <w:szCs w:val="24"/>
        </w:rPr>
        <w:tab/>
      </w:r>
      <w:r w:rsidR="00831972" w:rsidRPr="00B46C4B">
        <w:rPr>
          <w:rFonts w:eastAsiaTheme="minorHAnsi" w:cs="Times New Roman"/>
          <w:sz w:val="24"/>
          <w:szCs w:val="24"/>
          <w:lang w:eastAsia="en-US"/>
        </w:rPr>
        <w:t>Типичной для банка ситуацией является невозврат кредита. В связи с выдачей кредита банк обязательно заключает несколько сделок поручительства, как правило, с аффилированными по отношению к должнику компаниями. Если должник перестает платить по выданному кредиту, то кредитор вправе потребовать выплаты задолженности и от поручителей должника.</w:t>
      </w:r>
    </w:p>
    <w:p w:rsidR="00831972" w:rsidRPr="00B46C4B" w:rsidRDefault="00831972" w:rsidP="000F7ED3">
      <w:pPr>
        <w:autoSpaceDE w:val="0"/>
        <w:autoSpaceDN w:val="0"/>
        <w:adjustRightInd w:val="0"/>
        <w:spacing w:line="360" w:lineRule="auto"/>
        <w:ind w:firstLine="708"/>
        <w:jc w:val="both"/>
        <w:rPr>
          <w:rFonts w:eastAsiaTheme="minorHAnsi" w:cs="Times New Roman"/>
          <w:sz w:val="24"/>
          <w:szCs w:val="24"/>
          <w:lang w:eastAsia="en-US"/>
        </w:rPr>
      </w:pPr>
      <w:r w:rsidRPr="00B46C4B">
        <w:rPr>
          <w:rFonts w:eastAsiaTheme="minorHAnsi" w:cs="Times New Roman"/>
          <w:sz w:val="24"/>
          <w:szCs w:val="24"/>
          <w:lang w:eastAsia="en-US"/>
        </w:rPr>
        <w:t xml:space="preserve">Для возбуждения дел о банкротстве в отношении основного должника и каждого поручителя в соответствии с </w:t>
      </w:r>
      <w:hyperlink r:id="rId7" w:history="1">
        <w:r w:rsidRPr="00B46C4B">
          <w:rPr>
            <w:rFonts w:eastAsiaTheme="minorHAnsi" w:cs="Times New Roman"/>
            <w:sz w:val="24"/>
            <w:szCs w:val="24"/>
            <w:lang w:eastAsia="en-US"/>
          </w:rPr>
          <w:t>п. 2 ст. 7</w:t>
        </w:r>
      </w:hyperlink>
      <w:r w:rsidRPr="00B46C4B">
        <w:rPr>
          <w:rFonts w:eastAsiaTheme="minorHAnsi" w:cs="Times New Roman"/>
          <w:sz w:val="24"/>
          <w:szCs w:val="24"/>
          <w:lang w:eastAsia="en-US"/>
        </w:rPr>
        <w:t xml:space="preserve"> Закона о несостоятельности (банкротстве) у кредитора должно быть на руках вступившее в законную силу решение арбитражного суда о взыскании с солидарных должников денежных средств.</w:t>
      </w:r>
    </w:p>
    <w:p w:rsidR="00831972" w:rsidRPr="00B46C4B" w:rsidRDefault="00831972" w:rsidP="000F7ED3">
      <w:pPr>
        <w:autoSpaceDE w:val="0"/>
        <w:autoSpaceDN w:val="0"/>
        <w:adjustRightInd w:val="0"/>
        <w:spacing w:line="360" w:lineRule="auto"/>
        <w:ind w:firstLine="708"/>
        <w:jc w:val="both"/>
        <w:rPr>
          <w:rFonts w:eastAsiaTheme="minorHAnsi" w:cs="Times New Roman"/>
          <w:sz w:val="24"/>
          <w:szCs w:val="24"/>
          <w:lang w:eastAsia="en-US"/>
        </w:rPr>
      </w:pPr>
      <w:r w:rsidRPr="00B46C4B">
        <w:rPr>
          <w:rFonts w:eastAsiaTheme="minorHAnsi" w:cs="Times New Roman"/>
          <w:sz w:val="24"/>
          <w:szCs w:val="24"/>
          <w:lang w:eastAsia="en-US"/>
        </w:rPr>
        <w:t xml:space="preserve">В связи с характером ответственности поручителя кредитор имеет право обратиться с заявлением о признании </w:t>
      </w:r>
      <w:proofErr w:type="gramStart"/>
      <w:r w:rsidRPr="00B46C4B">
        <w:rPr>
          <w:rFonts w:eastAsiaTheme="minorHAnsi" w:cs="Times New Roman"/>
          <w:sz w:val="24"/>
          <w:szCs w:val="24"/>
          <w:lang w:eastAsia="en-US"/>
        </w:rPr>
        <w:t>банкротом</w:t>
      </w:r>
      <w:proofErr w:type="gramEnd"/>
      <w:r w:rsidRPr="00B46C4B">
        <w:rPr>
          <w:rFonts w:eastAsiaTheme="minorHAnsi" w:cs="Times New Roman"/>
          <w:sz w:val="24"/>
          <w:szCs w:val="24"/>
          <w:lang w:eastAsia="en-US"/>
        </w:rPr>
        <w:t xml:space="preserve"> как должника, так и поручителя, причем как по отдельности, так и одновременно в зависимости от собственных интересов. В опубликованном 9 августа 2012 г. на сайте ВАС РФ Постановлении № 42 на это специально указано в </w:t>
      </w:r>
      <w:hyperlink r:id="rId8" w:history="1">
        <w:r w:rsidRPr="00B46C4B">
          <w:rPr>
            <w:rFonts w:eastAsiaTheme="minorHAnsi" w:cs="Times New Roman"/>
            <w:sz w:val="24"/>
            <w:szCs w:val="24"/>
            <w:lang w:eastAsia="en-US"/>
          </w:rPr>
          <w:t>п. 51</w:t>
        </w:r>
      </w:hyperlink>
      <w:r w:rsidRPr="00B46C4B">
        <w:rPr>
          <w:rFonts w:eastAsiaTheme="minorHAnsi" w:cs="Times New Roman"/>
          <w:sz w:val="24"/>
          <w:szCs w:val="24"/>
          <w:lang w:eastAsia="en-US"/>
        </w:rPr>
        <w:t>.</w:t>
      </w:r>
    </w:p>
    <w:p w:rsidR="00831972" w:rsidRPr="00B46C4B" w:rsidRDefault="00831972"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sz w:val="24"/>
          <w:szCs w:val="24"/>
          <w:lang w:eastAsia="en-US"/>
        </w:rPr>
        <w:t>При этом</w:t>
      </w:r>
      <w:proofErr w:type="gramStart"/>
      <w:r w:rsidRPr="00B46C4B">
        <w:rPr>
          <w:rFonts w:eastAsiaTheme="minorHAnsi" w:cs="Times New Roman"/>
          <w:sz w:val="24"/>
          <w:szCs w:val="24"/>
          <w:lang w:eastAsia="en-US"/>
        </w:rPr>
        <w:t>,</w:t>
      </w:r>
      <w:proofErr w:type="gramEnd"/>
      <w:r w:rsidRPr="00B46C4B">
        <w:rPr>
          <w:rFonts w:eastAsiaTheme="minorHAnsi" w:cs="Times New Roman"/>
          <w:sz w:val="24"/>
          <w:szCs w:val="24"/>
          <w:lang w:eastAsia="en-US"/>
        </w:rPr>
        <w:t xml:space="preserve"> Постановлением № 42 разрешен важный вопрос, касающийся размера</w:t>
      </w:r>
      <w:r w:rsidR="00E30822" w:rsidRPr="00B46C4B">
        <w:rPr>
          <w:rFonts w:eastAsiaTheme="minorHAnsi" w:cs="Times New Roman"/>
          <w:sz w:val="24"/>
          <w:szCs w:val="24"/>
          <w:lang w:eastAsia="en-US"/>
        </w:rPr>
        <w:t xml:space="preserve"> требования</w:t>
      </w:r>
      <w:r w:rsidRPr="00B46C4B">
        <w:rPr>
          <w:rFonts w:eastAsiaTheme="minorHAnsi" w:cs="Times New Roman"/>
          <w:sz w:val="24"/>
          <w:szCs w:val="24"/>
          <w:lang w:eastAsia="en-US"/>
        </w:rPr>
        <w:t xml:space="preserve"> кредитора при установлении его требований к </w:t>
      </w:r>
      <w:r w:rsidR="00E30822" w:rsidRPr="00B46C4B">
        <w:rPr>
          <w:rFonts w:eastAsiaTheme="minorHAnsi" w:cs="Times New Roman"/>
          <w:sz w:val="24"/>
          <w:szCs w:val="24"/>
          <w:lang w:eastAsia="en-US"/>
        </w:rPr>
        <w:t>поручителю, в случае, если требование кредитора уже установлено в деле о банкротстве основного должника.</w:t>
      </w:r>
    </w:p>
    <w:p w:rsidR="00831972" w:rsidRPr="00B46C4B" w:rsidRDefault="00831972"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sz w:val="24"/>
          <w:szCs w:val="24"/>
          <w:lang w:eastAsia="en-US"/>
        </w:rPr>
        <w:t xml:space="preserve">Поскольку </w:t>
      </w:r>
      <w:r w:rsidR="00E30822" w:rsidRPr="00B46C4B">
        <w:rPr>
          <w:rFonts w:eastAsiaTheme="minorHAnsi" w:cs="Times New Roman"/>
          <w:sz w:val="24"/>
          <w:szCs w:val="24"/>
          <w:lang w:eastAsia="en-US"/>
        </w:rPr>
        <w:t xml:space="preserve">кредитор вправе предъявлять </w:t>
      </w:r>
      <w:proofErr w:type="gramStart"/>
      <w:r w:rsidR="00E30822" w:rsidRPr="00B46C4B">
        <w:rPr>
          <w:rFonts w:eastAsiaTheme="minorHAnsi" w:cs="Times New Roman"/>
          <w:sz w:val="24"/>
          <w:szCs w:val="24"/>
          <w:lang w:eastAsia="en-US"/>
        </w:rPr>
        <w:t>требования</w:t>
      </w:r>
      <w:proofErr w:type="gramEnd"/>
      <w:r w:rsidR="00E30822" w:rsidRPr="00B46C4B">
        <w:rPr>
          <w:rFonts w:eastAsiaTheme="minorHAnsi" w:cs="Times New Roman"/>
          <w:sz w:val="24"/>
          <w:szCs w:val="24"/>
          <w:lang w:eastAsia="en-US"/>
        </w:rPr>
        <w:t xml:space="preserve"> как к основному должнику, так и к поручителям, то логично было бы фиксировать единую сумму требований как к основному должнику, так и к поручителям, во избежание переплаты поручителями суммы требований, установленных к основному должнику.</w:t>
      </w:r>
    </w:p>
    <w:p w:rsidR="00E30822" w:rsidRPr="00B46C4B" w:rsidRDefault="00E30822" w:rsidP="000F7ED3">
      <w:pPr>
        <w:autoSpaceDE w:val="0"/>
        <w:autoSpaceDN w:val="0"/>
        <w:adjustRightInd w:val="0"/>
        <w:spacing w:line="360" w:lineRule="auto"/>
        <w:ind w:firstLine="540"/>
        <w:jc w:val="both"/>
        <w:rPr>
          <w:rFonts w:eastAsiaTheme="minorHAnsi" w:cs="Times New Roman"/>
          <w:sz w:val="24"/>
          <w:szCs w:val="24"/>
          <w:lang w:eastAsia="en-US"/>
        </w:rPr>
      </w:pPr>
      <w:proofErr w:type="gramStart"/>
      <w:r w:rsidRPr="00B46C4B">
        <w:rPr>
          <w:rFonts w:eastAsiaTheme="minorHAnsi" w:cs="Times New Roman"/>
          <w:sz w:val="24"/>
          <w:szCs w:val="24"/>
          <w:lang w:eastAsia="en-US"/>
        </w:rPr>
        <w:lastRenderedPageBreak/>
        <w:t xml:space="preserve">Так, п. 51 Постановления № 42 ВАС установил, если требования кредитора уже установлены в деле о банкротстве основного должника, то при заявлении их в деле о банкротстве поручителя состав и размер требований к поручателю определяются по правилам </w:t>
      </w:r>
      <w:hyperlink r:id="rId9" w:history="1">
        <w:r w:rsidRPr="00B46C4B">
          <w:rPr>
            <w:rFonts w:eastAsiaTheme="minorHAnsi" w:cs="Times New Roman"/>
            <w:sz w:val="24"/>
            <w:szCs w:val="24"/>
            <w:lang w:eastAsia="en-US"/>
          </w:rPr>
          <w:t>статьи 4</w:t>
        </w:r>
      </w:hyperlink>
      <w:r w:rsidRPr="00B46C4B">
        <w:rPr>
          <w:rFonts w:eastAsiaTheme="minorHAnsi" w:cs="Times New Roman"/>
          <w:sz w:val="24"/>
          <w:szCs w:val="24"/>
          <w:lang w:eastAsia="en-US"/>
        </w:rPr>
        <w:t xml:space="preserve"> Закона о банкротстве, исходя из даты введения процедуры банкротства в отношении основного должника.</w:t>
      </w:r>
      <w:proofErr w:type="gramEnd"/>
    </w:p>
    <w:p w:rsidR="00BC5447" w:rsidRPr="00B46C4B" w:rsidRDefault="00E30822"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ab/>
        <w:t xml:space="preserve">До публикации Постановления № 42, суды нередко устанавливали требования </w:t>
      </w:r>
      <w:proofErr w:type="gramStart"/>
      <w:r w:rsidRPr="00B46C4B">
        <w:rPr>
          <w:rFonts w:ascii="Times New Roman" w:eastAsiaTheme="minorHAnsi" w:hAnsi="Times New Roman" w:cs="Times New Roman"/>
          <w:b w:val="0"/>
          <w:bCs w:val="0"/>
          <w:sz w:val="24"/>
          <w:szCs w:val="24"/>
          <w:lang w:eastAsia="en-US"/>
        </w:rPr>
        <w:t>кредитора</w:t>
      </w:r>
      <w:proofErr w:type="gramEnd"/>
      <w:r w:rsidRPr="00B46C4B">
        <w:rPr>
          <w:rFonts w:ascii="Times New Roman" w:eastAsiaTheme="minorHAnsi" w:hAnsi="Times New Roman" w:cs="Times New Roman"/>
          <w:b w:val="0"/>
          <w:bCs w:val="0"/>
          <w:sz w:val="24"/>
          <w:szCs w:val="24"/>
          <w:lang w:eastAsia="en-US"/>
        </w:rPr>
        <w:t xml:space="preserve"> к поручителю исходя из даты введения процедуры банкротства в отношении самого поручителя, что приводило к </w:t>
      </w:r>
      <w:r w:rsidR="004B5DF5" w:rsidRPr="00B46C4B">
        <w:rPr>
          <w:rFonts w:ascii="Times New Roman" w:eastAsiaTheme="minorHAnsi" w:hAnsi="Times New Roman" w:cs="Times New Roman"/>
          <w:b w:val="0"/>
          <w:bCs w:val="0"/>
          <w:sz w:val="24"/>
          <w:szCs w:val="24"/>
          <w:lang w:eastAsia="en-US"/>
        </w:rPr>
        <w:t>увеличению требований поручителей перед кредитором в связи с начислением дополнительных процентов по кредиту, пеней, штрафов, неустоек, как следствие переплата поручителем суммы задолженности по кредиту, установленную в рамках дела о банкротстве основного должника.</w:t>
      </w:r>
    </w:p>
    <w:p w:rsidR="00477014" w:rsidRPr="00B46C4B" w:rsidRDefault="004B5DF5"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ab/>
      </w:r>
      <w:proofErr w:type="gramStart"/>
      <w:r w:rsidRPr="00B46C4B">
        <w:rPr>
          <w:rFonts w:ascii="Times New Roman" w:eastAsiaTheme="minorHAnsi" w:hAnsi="Times New Roman" w:cs="Times New Roman"/>
          <w:b w:val="0"/>
          <w:bCs w:val="0"/>
          <w:sz w:val="24"/>
          <w:szCs w:val="24"/>
          <w:lang w:eastAsia="en-US"/>
        </w:rPr>
        <w:t>Данный подход судов являлся неприемлемым, ввиду отсутствия оснований</w:t>
      </w:r>
      <w:r w:rsidR="00477014" w:rsidRPr="00B46C4B">
        <w:rPr>
          <w:rFonts w:ascii="Times New Roman" w:eastAsiaTheme="minorHAnsi" w:hAnsi="Times New Roman" w:cs="Times New Roman"/>
          <w:b w:val="0"/>
          <w:bCs w:val="0"/>
          <w:sz w:val="24"/>
          <w:szCs w:val="24"/>
          <w:lang w:eastAsia="en-US"/>
        </w:rPr>
        <w:t xml:space="preserve"> у арбитражного управляющего должника-поручителя</w:t>
      </w:r>
      <w:r w:rsidRPr="00B46C4B">
        <w:rPr>
          <w:rFonts w:ascii="Times New Roman" w:eastAsiaTheme="minorHAnsi" w:hAnsi="Times New Roman" w:cs="Times New Roman"/>
          <w:b w:val="0"/>
          <w:bCs w:val="0"/>
          <w:sz w:val="24"/>
          <w:szCs w:val="24"/>
          <w:lang w:eastAsia="en-US"/>
        </w:rPr>
        <w:t xml:space="preserve"> для </w:t>
      </w:r>
      <w:r w:rsidR="00477014" w:rsidRPr="00B46C4B">
        <w:rPr>
          <w:rFonts w:ascii="Times New Roman" w:eastAsiaTheme="minorHAnsi" w:hAnsi="Times New Roman" w:cs="Times New Roman"/>
          <w:b w:val="0"/>
          <w:bCs w:val="0"/>
          <w:sz w:val="24"/>
          <w:szCs w:val="24"/>
          <w:lang w:eastAsia="en-US"/>
        </w:rPr>
        <w:t>внесения записи в реестр требований кредиторов об исключении (отражения в качестве погашенных) погашенной поручителем в полном объеме задолженности перед кредитором за основного должника, исходя из установления требований кредитора к другому поручителю в объеме большем, чем установлено у поручителя, погасившего обязательства в полном объеме за основного должника.</w:t>
      </w:r>
      <w:proofErr w:type="gramEnd"/>
    </w:p>
    <w:p w:rsidR="00E50205" w:rsidRPr="00B46C4B" w:rsidRDefault="00E50205"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p>
    <w:p w:rsidR="00477014" w:rsidRPr="00B46C4B" w:rsidRDefault="00477014"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Cs w:val="0"/>
          <w:sz w:val="24"/>
          <w:szCs w:val="24"/>
          <w:lang w:eastAsia="en-US"/>
        </w:rPr>
        <w:t>Например:</w:t>
      </w:r>
      <w:r w:rsidRPr="00B46C4B">
        <w:rPr>
          <w:rFonts w:ascii="Times New Roman" w:eastAsiaTheme="minorHAnsi" w:hAnsi="Times New Roman" w:cs="Times New Roman"/>
          <w:b w:val="0"/>
          <w:bCs w:val="0"/>
          <w:sz w:val="24"/>
          <w:szCs w:val="24"/>
          <w:lang w:eastAsia="en-US"/>
        </w:rPr>
        <w:t xml:space="preserve"> </w:t>
      </w:r>
      <w:proofErr w:type="gramStart"/>
      <w:r w:rsidRPr="00B46C4B">
        <w:rPr>
          <w:rFonts w:ascii="Times New Roman" w:eastAsiaTheme="minorHAnsi" w:hAnsi="Times New Roman" w:cs="Times New Roman"/>
          <w:b w:val="0"/>
          <w:bCs w:val="0"/>
          <w:sz w:val="24"/>
          <w:szCs w:val="24"/>
          <w:lang w:eastAsia="en-US"/>
        </w:rPr>
        <w:t>ООО «Салават» (кредитор) включен в реестр требований кредиторов ООО «</w:t>
      </w:r>
      <w:proofErr w:type="spellStart"/>
      <w:r w:rsidRPr="00B46C4B">
        <w:rPr>
          <w:rFonts w:ascii="Times New Roman" w:eastAsiaTheme="minorHAnsi" w:hAnsi="Times New Roman" w:cs="Times New Roman"/>
          <w:b w:val="0"/>
          <w:bCs w:val="0"/>
          <w:sz w:val="24"/>
          <w:szCs w:val="24"/>
          <w:lang w:eastAsia="en-US"/>
        </w:rPr>
        <w:t>Юнион</w:t>
      </w:r>
      <w:proofErr w:type="spellEnd"/>
      <w:r w:rsidRPr="00B46C4B">
        <w:rPr>
          <w:rFonts w:ascii="Times New Roman" w:eastAsiaTheme="minorHAnsi" w:hAnsi="Times New Roman" w:cs="Times New Roman"/>
          <w:b w:val="0"/>
          <w:bCs w:val="0"/>
          <w:sz w:val="24"/>
          <w:szCs w:val="24"/>
          <w:lang w:eastAsia="en-US"/>
        </w:rPr>
        <w:t>» (основной должник) на сумму 100 000 рублей основного долга и процентов по кредиту, а также неустойки в размере 10 000 рублей</w:t>
      </w:r>
      <w:r w:rsidR="00E12D4C" w:rsidRPr="00B46C4B">
        <w:rPr>
          <w:rFonts w:ascii="Times New Roman" w:eastAsiaTheme="minorHAnsi" w:hAnsi="Times New Roman" w:cs="Times New Roman"/>
          <w:b w:val="0"/>
          <w:bCs w:val="0"/>
          <w:sz w:val="24"/>
          <w:szCs w:val="24"/>
          <w:lang w:eastAsia="en-US"/>
        </w:rPr>
        <w:t xml:space="preserve"> по кредитному договору № 1</w:t>
      </w:r>
      <w:r w:rsidRPr="00B46C4B">
        <w:rPr>
          <w:rFonts w:ascii="Times New Roman" w:eastAsiaTheme="minorHAnsi" w:hAnsi="Times New Roman" w:cs="Times New Roman"/>
          <w:b w:val="0"/>
          <w:bCs w:val="0"/>
          <w:sz w:val="24"/>
          <w:szCs w:val="24"/>
          <w:lang w:eastAsia="en-US"/>
        </w:rPr>
        <w:t>, при этом ООО «Салават» также установлен в реестре требований кредиторов ООО «</w:t>
      </w:r>
      <w:proofErr w:type="spellStart"/>
      <w:r w:rsidRPr="00B46C4B">
        <w:rPr>
          <w:rFonts w:ascii="Times New Roman" w:eastAsiaTheme="minorHAnsi" w:hAnsi="Times New Roman" w:cs="Times New Roman"/>
          <w:b w:val="0"/>
          <w:bCs w:val="0"/>
          <w:sz w:val="24"/>
          <w:szCs w:val="24"/>
          <w:lang w:eastAsia="en-US"/>
        </w:rPr>
        <w:t>Стэм</w:t>
      </w:r>
      <w:proofErr w:type="spellEnd"/>
      <w:r w:rsidRPr="00B46C4B">
        <w:rPr>
          <w:rFonts w:ascii="Times New Roman" w:eastAsiaTheme="minorHAnsi" w:hAnsi="Times New Roman" w:cs="Times New Roman"/>
          <w:b w:val="0"/>
          <w:bCs w:val="0"/>
          <w:sz w:val="24"/>
          <w:szCs w:val="24"/>
          <w:lang w:eastAsia="en-US"/>
        </w:rPr>
        <w:t>»</w:t>
      </w:r>
      <w:r w:rsidR="00E12D4C" w:rsidRPr="00B46C4B">
        <w:rPr>
          <w:rFonts w:ascii="Times New Roman" w:eastAsiaTheme="minorHAnsi" w:hAnsi="Times New Roman" w:cs="Times New Roman"/>
          <w:b w:val="0"/>
          <w:bCs w:val="0"/>
          <w:sz w:val="24"/>
          <w:szCs w:val="24"/>
          <w:lang w:eastAsia="en-US"/>
        </w:rPr>
        <w:t xml:space="preserve"> (поручитель) в размере 100 000 основного долга и процентов рублей и 20 000</w:t>
      </w:r>
      <w:proofErr w:type="gramEnd"/>
      <w:r w:rsidR="00E12D4C" w:rsidRPr="00B46C4B">
        <w:rPr>
          <w:rFonts w:ascii="Times New Roman" w:eastAsiaTheme="minorHAnsi" w:hAnsi="Times New Roman" w:cs="Times New Roman"/>
          <w:b w:val="0"/>
          <w:bCs w:val="0"/>
          <w:sz w:val="24"/>
          <w:szCs w:val="24"/>
          <w:lang w:eastAsia="en-US"/>
        </w:rPr>
        <w:t xml:space="preserve"> рублей неустойки. Позднее ООО «Салават» был включен в реестр требований кредиторов ЗАО «Ромашка» (поручитель) в размере 100 000 рублей основного долга и процентов и 30 000 рублей неустойки.</w:t>
      </w:r>
    </w:p>
    <w:p w:rsidR="00E12D4C" w:rsidRPr="00B46C4B" w:rsidRDefault="00E12D4C"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proofErr w:type="gramStart"/>
      <w:r w:rsidRPr="00B46C4B">
        <w:rPr>
          <w:rFonts w:ascii="Times New Roman" w:eastAsiaTheme="minorHAnsi" w:hAnsi="Times New Roman" w:cs="Times New Roman"/>
          <w:b w:val="0"/>
          <w:bCs w:val="0"/>
          <w:sz w:val="24"/>
          <w:szCs w:val="24"/>
          <w:lang w:eastAsia="en-US"/>
        </w:rPr>
        <w:t>При ситуации, когда ООО «</w:t>
      </w:r>
      <w:proofErr w:type="spellStart"/>
      <w:r w:rsidRPr="00B46C4B">
        <w:rPr>
          <w:rFonts w:ascii="Times New Roman" w:eastAsiaTheme="minorHAnsi" w:hAnsi="Times New Roman" w:cs="Times New Roman"/>
          <w:b w:val="0"/>
          <w:bCs w:val="0"/>
          <w:sz w:val="24"/>
          <w:szCs w:val="24"/>
          <w:lang w:eastAsia="en-US"/>
        </w:rPr>
        <w:t>Стэм</w:t>
      </w:r>
      <w:proofErr w:type="spellEnd"/>
      <w:r w:rsidRPr="00B46C4B">
        <w:rPr>
          <w:rFonts w:ascii="Times New Roman" w:eastAsiaTheme="minorHAnsi" w:hAnsi="Times New Roman" w:cs="Times New Roman"/>
          <w:b w:val="0"/>
          <w:bCs w:val="0"/>
          <w:sz w:val="24"/>
          <w:szCs w:val="24"/>
          <w:lang w:eastAsia="en-US"/>
        </w:rPr>
        <w:t>» погашает обязательства за ООО «</w:t>
      </w:r>
      <w:proofErr w:type="spellStart"/>
      <w:r w:rsidRPr="00B46C4B">
        <w:rPr>
          <w:rFonts w:ascii="Times New Roman" w:eastAsiaTheme="minorHAnsi" w:hAnsi="Times New Roman" w:cs="Times New Roman"/>
          <w:b w:val="0"/>
          <w:bCs w:val="0"/>
          <w:sz w:val="24"/>
          <w:szCs w:val="24"/>
          <w:lang w:eastAsia="en-US"/>
        </w:rPr>
        <w:t>Юнион</w:t>
      </w:r>
      <w:proofErr w:type="spellEnd"/>
      <w:r w:rsidRPr="00B46C4B">
        <w:rPr>
          <w:rFonts w:ascii="Times New Roman" w:eastAsiaTheme="minorHAnsi" w:hAnsi="Times New Roman" w:cs="Times New Roman"/>
          <w:b w:val="0"/>
          <w:bCs w:val="0"/>
          <w:sz w:val="24"/>
          <w:szCs w:val="24"/>
          <w:lang w:eastAsia="en-US"/>
        </w:rPr>
        <w:t xml:space="preserve">» по кредитному договору № 1 в полном объеме (100 000 рублей основного долга и 20 000 рублей </w:t>
      </w:r>
      <w:proofErr w:type="spellStart"/>
      <w:r w:rsidRPr="00B46C4B">
        <w:rPr>
          <w:rFonts w:ascii="Times New Roman" w:eastAsiaTheme="minorHAnsi" w:hAnsi="Times New Roman" w:cs="Times New Roman"/>
          <w:b w:val="0"/>
          <w:bCs w:val="0"/>
          <w:sz w:val="24"/>
          <w:szCs w:val="24"/>
          <w:lang w:eastAsia="en-US"/>
        </w:rPr>
        <w:t>неуйстойки</w:t>
      </w:r>
      <w:proofErr w:type="spellEnd"/>
      <w:r w:rsidRPr="00B46C4B">
        <w:rPr>
          <w:rFonts w:ascii="Times New Roman" w:eastAsiaTheme="minorHAnsi" w:hAnsi="Times New Roman" w:cs="Times New Roman"/>
          <w:b w:val="0"/>
          <w:bCs w:val="0"/>
          <w:sz w:val="24"/>
          <w:szCs w:val="24"/>
          <w:lang w:eastAsia="en-US"/>
        </w:rPr>
        <w:t xml:space="preserve">) </w:t>
      </w:r>
      <w:r w:rsidR="00E50205" w:rsidRPr="00B46C4B">
        <w:rPr>
          <w:rFonts w:ascii="Times New Roman" w:eastAsiaTheme="minorHAnsi" w:hAnsi="Times New Roman" w:cs="Times New Roman"/>
          <w:b w:val="0"/>
          <w:bCs w:val="0"/>
          <w:sz w:val="24"/>
          <w:szCs w:val="24"/>
          <w:lang w:eastAsia="en-US"/>
        </w:rPr>
        <w:t xml:space="preserve">в рамках мирового соглашения, утвержденного в деле о банкротстве </w:t>
      </w:r>
      <w:r w:rsidRPr="00B46C4B">
        <w:rPr>
          <w:rFonts w:ascii="Times New Roman" w:eastAsiaTheme="minorHAnsi" w:hAnsi="Times New Roman" w:cs="Times New Roman"/>
          <w:b w:val="0"/>
          <w:bCs w:val="0"/>
          <w:sz w:val="24"/>
          <w:szCs w:val="24"/>
          <w:lang w:eastAsia="en-US"/>
        </w:rPr>
        <w:t>ООО «</w:t>
      </w:r>
      <w:proofErr w:type="spellStart"/>
      <w:r w:rsidRPr="00B46C4B">
        <w:rPr>
          <w:rFonts w:ascii="Times New Roman" w:eastAsiaTheme="minorHAnsi" w:hAnsi="Times New Roman" w:cs="Times New Roman"/>
          <w:b w:val="0"/>
          <w:bCs w:val="0"/>
          <w:sz w:val="24"/>
          <w:szCs w:val="24"/>
          <w:lang w:eastAsia="en-US"/>
        </w:rPr>
        <w:t>Стэм</w:t>
      </w:r>
      <w:proofErr w:type="spellEnd"/>
      <w:r w:rsidRPr="00B46C4B">
        <w:rPr>
          <w:rFonts w:ascii="Times New Roman" w:eastAsiaTheme="minorHAnsi" w:hAnsi="Times New Roman" w:cs="Times New Roman"/>
          <w:b w:val="0"/>
          <w:bCs w:val="0"/>
          <w:sz w:val="24"/>
          <w:szCs w:val="24"/>
          <w:lang w:eastAsia="en-US"/>
        </w:rPr>
        <w:t>»</w:t>
      </w:r>
      <w:r w:rsidR="00E50205" w:rsidRPr="00B46C4B">
        <w:rPr>
          <w:rFonts w:ascii="Times New Roman" w:eastAsiaTheme="minorHAnsi" w:hAnsi="Times New Roman" w:cs="Times New Roman"/>
          <w:b w:val="0"/>
          <w:bCs w:val="0"/>
          <w:sz w:val="24"/>
          <w:szCs w:val="24"/>
          <w:lang w:eastAsia="en-US"/>
        </w:rPr>
        <w:t>, последний</w:t>
      </w:r>
      <w:r w:rsidRPr="00B46C4B">
        <w:rPr>
          <w:rFonts w:ascii="Times New Roman" w:eastAsiaTheme="minorHAnsi" w:hAnsi="Times New Roman" w:cs="Times New Roman"/>
          <w:b w:val="0"/>
          <w:bCs w:val="0"/>
          <w:sz w:val="24"/>
          <w:szCs w:val="24"/>
          <w:lang w:eastAsia="en-US"/>
        </w:rPr>
        <w:t xml:space="preserve"> приобретает права требования к ООО «</w:t>
      </w:r>
      <w:proofErr w:type="spellStart"/>
      <w:r w:rsidRPr="00B46C4B">
        <w:rPr>
          <w:rFonts w:ascii="Times New Roman" w:eastAsiaTheme="minorHAnsi" w:hAnsi="Times New Roman" w:cs="Times New Roman"/>
          <w:b w:val="0"/>
          <w:bCs w:val="0"/>
          <w:sz w:val="24"/>
          <w:szCs w:val="24"/>
          <w:lang w:eastAsia="en-US"/>
        </w:rPr>
        <w:t>Юнион</w:t>
      </w:r>
      <w:proofErr w:type="spellEnd"/>
      <w:r w:rsidRPr="00B46C4B">
        <w:rPr>
          <w:rFonts w:ascii="Times New Roman" w:eastAsiaTheme="minorHAnsi" w:hAnsi="Times New Roman" w:cs="Times New Roman"/>
          <w:b w:val="0"/>
          <w:bCs w:val="0"/>
          <w:sz w:val="24"/>
          <w:szCs w:val="24"/>
          <w:lang w:eastAsia="en-US"/>
        </w:rPr>
        <w:t>» и ЗАО «Ромашка» в размере погашенной суммы, как солидарный поручитель, погасивший требования за ООО «</w:t>
      </w:r>
      <w:proofErr w:type="spellStart"/>
      <w:r w:rsidRPr="00B46C4B">
        <w:rPr>
          <w:rFonts w:ascii="Times New Roman" w:eastAsiaTheme="minorHAnsi" w:hAnsi="Times New Roman" w:cs="Times New Roman"/>
          <w:b w:val="0"/>
          <w:bCs w:val="0"/>
          <w:sz w:val="24"/>
          <w:szCs w:val="24"/>
          <w:lang w:eastAsia="en-US"/>
        </w:rPr>
        <w:t>Юнион</w:t>
      </w:r>
      <w:proofErr w:type="spellEnd"/>
      <w:r w:rsidRPr="00B46C4B">
        <w:rPr>
          <w:rFonts w:ascii="Times New Roman" w:eastAsiaTheme="minorHAnsi" w:hAnsi="Times New Roman" w:cs="Times New Roman"/>
          <w:b w:val="0"/>
          <w:bCs w:val="0"/>
          <w:sz w:val="24"/>
          <w:szCs w:val="24"/>
          <w:lang w:eastAsia="en-US"/>
        </w:rPr>
        <w:t>».</w:t>
      </w:r>
      <w:proofErr w:type="gramEnd"/>
    </w:p>
    <w:p w:rsidR="00E12D4C" w:rsidRPr="00B46C4B" w:rsidRDefault="00E12D4C"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Таким образом, возникает вопрос к арбитражному управляющему поручителя ЗАО «Ромашка»</w:t>
      </w:r>
      <w:r w:rsidR="008E2E0D" w:rsidRPr="00B46C4B">
        <w:rPr>
          <w:rFonts w:ascii="Times New Roman" w:eastAsiaTheme="minorHAnsi" w:hAnsi="Times New Roman" w:cs="Times New Roman"/>
          <w:b w:val="0"/>
          <w:bCs w:val="0"/>
          <w:sz w:val="24"/>
          <w:szCs w:val="24"/>
          <w:lang w:eastAsia="en-US"/>
        </w:rPr>
        <w:t>,</w:t>
      </w:r>
      <w:r w:rsidR="00E50205" w:rsidRPr="00B46C4B">
        <w:rPr>
          <w:rFonts w:ascii="Times New Roman" w:eastAsiaTheme="minorHAnsi" w:hAnsi="Times New Roman" w:cs="Times New Roman"/>
          <w:b w:val="0"/>
          <w:bCs w:val="0"/>
          <w:sz w:val="24"/>
          <w:szCs w:val="24"/>
          <w:lang w:eastAsia="en-US"/>
        </w:rPr>
        <w:t xml:space="preserve"> в </w:t>
      </w:r>
      <w:proofErr w:type="gramStart"/>
      <w:r w:rsidR="00E50205" w:rsidRPr="00B46C4B">
        <w:rPr>
          <w:rFonts w:ascii="Times New Roman" w:eastAsiaTheme="minorHAnsi" w:hAnsi="Times New Roman" w:cs="Times New Roman"/>
          <w:b w:val="0"/>
          <w:bCs w:val="0"/>
          <w:sz w:val="24"/>
          <w:szCs w:val="24"/>
          <w:lang w:eastAsia="en-US"/>
        </w:rPr>
        <w:t>связи</w:t>
      </w:r>
      <w:proofErr w:type="gramEnd"/>
      <w:r w:rsidR="00E50205" w:rsidRPr="00B46C4B">
        <w:rPr>
          <w:rFonts w:ascii="Times New Roman" w:eastAsiaTheme="minorHAnsi" w:hAnsi="Times New Roman" w:cs="Times New Roman"/>
          <w:b w:val="0"/>
          <w:bCs w:val="0"/>
          <w:sz w:val="24"/>
          <w:szCs w:val="24"/>
          <w:lang w:eastAsia="en-US"/>
        </w:rPr>
        <w:t xml:space="preserve"> с чем арбитражный управляющий не вносит соответствующие записи </w:t>
      </w:r>
      <w:r w:rsidR="00E50205" w:rsidRPr="00B46C4B">
        <w:rPr>
          <w:rFonts w:ascii="Times New Roman" w:eastAsiaTheme="minorHAnsi" w:hAnsi="Times New Roman" w:cs="Times New Roman"/>
          <w:b w:val="0"/>
          <w:bCs w:val="0"/>
          <w:sz w:val="24"/>
          <w:szCs w:val="24"/>
          <w:lang w:eastAsia="en-US"/>
        </w:rPr>
        <w:lastRenderedPageBreak/>
        <w:t>в реестре требований кредиторов ЗАО «Ромашка»</w:t>
      </w:r>
      <w:r w:rsidRPr="00B46C4B">
        <w:rPr>
          <w:rFonts w:ascii="Times New Roman" w:eastAsiaTheme="minorHAnsi" w:hAnsi="Times New Roman" w:cs="Times New Roman"/>
          <w:b w:val="0"/>
          <w:bCs w:val="0"/>
          <w:sz w:val="24"/>
          <w:szCs w:val="24"/>
          <w:lang w:eastAsia="en-US"/>
        </w:rPr>
        <w:t xml:space="preserve">, у которого </w:t>
      </w:r>
      <w:r w:rsidR="00E50205" w:rsidRPr="00B46C4B">
        <w:rPr>
          <w:rFonts w:ascii="Times New Roman" w:eastAsiaTheme="minorHAnsi" w:hAnsi="Times New Roman" w:cs="Times New Roman"/>
          <w:b w:val="0"/>
          <w:bCs w:val="0"/>
          <w:sz w:val="24"/>
          <w:szCs w:val="24"/>
          <w:lang w:eastAsia="en-US"/>
        </w:rPr>
        <w:t xml:space="preserve">в реестре требований кредиторов </w:t>
      </w:r>
      <w:r w:rsidRPr="00B46C4B">
        <w:rPr>
          <w:rFonts w:ascii="Times New Roman" w:eastAsiaTheme="minorHAnsi" w:hAnsi="Times New Roman" w:cs="Times New Roman"/>
          <w:b w:val="0"/>
          <w:bCs w:val="0"/>
          <w:sz w:val="24"/>
          <w:szCs w:val="24"/>
          <w:lang w:eastAsia="en-US"/>
        </w:rPr>
        <w:t xml:space="preserve">требования перед ООО «Салават» в размере 120 000 рублей </w:t>
      </w:r>
      <w:r w:rsidR="00E50205" w:rsidRPr="00B46C4B">
        <w:rPr>
          <w:rFonts w:ascii="Times New Roman" w:eastAsiaTheme="minorHAnsi" w:hAnsi="Times New Roman" w:cs="Times New Roman"/>
          <w:b w:val="0"/>
          <w:bCs w:val="0"/>
          <w:sz w:val="24"/>
          <w:szCs w:val="24"/>
          <w:lang w:eastAsia="en-US"/>
        </w:rPr>
        <w:t>отражены в качестве погашенных</w:t>
      </w:r>
      <w:r w:rsidRPr="00B46C4B">
        <w:rPr>
          <w:rFonts w:ascii="Times New Roman" w:eastAsiaTheme="minorHAnsi" w:hAnsi="Times New Roman" w:cs="Times New Roman"/>
          <w:b w:val="0"/>
          <w:bCs w:val="0"/>
          <w:sz w:val="24"/>
          <w:szCs w:val="24"/>
          <w:lang w:eastAsia="en-US"/>
        </w:rPr>
        <w:t>, установл</w:t>
      </w:r>
      <w:r w:rsidR="00E50205" w:rsidRPr="00B46C4B">
        <w:rPr>
          <w:rFonts w:ascii="Times New Roman" w:eastAsiaTheme="minorHAnsi" w:hAnsi="Times New Roman" w:cs="Times New Roman"/>
          <w:b w:val="0"/>
          <w:bCs w:val="0"/>
          <w:sz w:val="24"/>
          <w:szCs w:val="24"/>
          <w:lang w:eastAsia="en-US"/>
        </w:rPr>
        <w:t>енные на основании кредитного договора</w:t>
      </w:r>
      <w:r w:rsidRPr="00B46C4B">
        <w:rPr>
          <w:rFonts w:ascii="Times New Roman" w:eastAsiaTheme="minorHAnsi" w:hAnsi="Times New Roman" w:cs="Times New Roman"/>
          <w:b w:val="0"/>
          <w:bCs w:val="0"/>
          <w:sz w:val="24"/>
          <w:szCs w:val="24"/>
          <w:lang w:eastAsia="en-US"/>
        </w:rPr>
        <w:t xml:space="preserve"> № 1</w:t>
      </w:r>
      <w:r w:rsidR="00E50205" w:rsidRPr="00B46C4B">
        <w:rPr>
          <w:rFonts w:ascii="Times New Roman" w:eastAsiaTheme="minorHAnsi" w:hAnsi="Times New Roman" w:cs="Times New Roman"/>
          <w:b w:val="0"/>
          <w:bCs w:val="0"/>
          <w:sz w:val="24"/>
          <w:szCs w:val="24"/>
          <w:lang w:eastAsia="en-US"/>
        </w:rPr>
        <w:t xml:space="preserve">, а сумма требований ООО «Салават» в размере 10 000 рублей неустойки так и осталась не погашенной и не исключенной в реестре требований кредиторов ЗАО «Ромашка», </w:t>
      </w:r>
      <w:r w:rsidR="00806144" w:rsidRPr="00B46C4B">
        <w:rPr>
          <w:rFonts w:ascii="Times New Roman" w:eastAsiaTheme="minorHAnsi" w:hAnsi="Times New Roman" w:cs="Times New Roman"/>
          <w:b w:val="0"/>
          <w:bCs w:val="0"/>
          <w:sz w:val="24"/>
          <w:szCs w:val="24"/>
          <w:lang w:eastAsia="en-US"/>
        </w:rPr>
        <w:t>однако</w:t>
      </w:r>
      <w:r w:rsidR="00E50205" w:rsidRPr="00B46C4B">
        <w:rPr>
          <w:rFonts w:ascii="Times New Roman" w:eastAsiaTheme="minorHAnsi" w:hAnsi="Times New Roman" w:cs="Times New Roman"/>
          <w:b w:val="0"/>
          <w:bCs w:val="0"/>
          <w:sz w:val="24"/>
          <w:szCs w:val="24"/>
          <w:lang w:eastAsia="en-US"/>
        </w:rPr>
        <w:t xml:space="preserve"> задолженность по кредитному договору № 1 перед ООО «Салават» полностью исполнена другим поручителем.</w:t>
      </w:r>
    </w:p>
    <w:p w:rsidR="00E50205" w:rsidRPr="00B46C4B" w:rsidRDefault="00E50205"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В данном случае у арбитражного управляющего будет иметься 2 противоположных судебных акта, один о включении требований ООО «Салават» к ЗАО «Ромашка» на сумму 130 000 рублей (30 000 неустойка), другой об утверждении мирового соглашения в рамках дела о банкротстве ООО «</w:t>
      </w:r>
      <w:proofErr w:type="spellStart"/>
      <w:proofErr w:type="gramStart"/>
      <w:r w:rsidRPr="00B46C4B">
        <w:rPr>
          <w:rFonts w:ascii="Times New Roman" w:eastAsiaTheme="minorHAnsi" w:hAnsi="Times New Roman" w:cs="Times New Roman"/>
          <w:b w:val="0"/>
          <w:bCs w:val="0"/>
          <w:sz w:val="24"/>
          <w:szCs w:val="24"/>
          <w:lang w:eastAsia="en-US"/>
        </w:rPr>
        <w:t>Стэм</w:t>
      </w:r>
      <w:proofErr w:type="spellEnd"/>
      <w:proofErr w:type="gramEnd"/>
      <w:r w:rsidRPr="00B46C4B">
        <w:rPr>
          <w:rFonts w:ascii="Times New Roman" w:eastAsiaTheme="minorHAnsi" w:hAnsi="Times New Roman" w:cs="Times New Roman"/>
          <w:b w:val="0"/>
          <w:bCs w:val="0"/>
          <w:sz w:val="24"/>
          <w:szCs w:val="24"/>
          <w:lang w:eastAsia="en-US"/>
        </w:rPr>
        <w:t>» по которому задолженность по кредитному договору № 1 перед ООО «Салават» погашается в полном объеме.</w:t>
      </w:r>
    </w:p>
    <w:p w:rsidR="00E50205" w:rsidRPr="00B46C4B" w:rsidRDefault="00E50205"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p>
    <w:p w:rsidR="00477014" w:rsidRPr="00B46C4B" w:rsidRDefault="00806144" w:rsidP="000F7ED3">
      <w:pPr>
        <w:pStyle w:val="ConsPlusTitle"/>
        <w:widowControl/>
        <w:spacing w:line="360" w:lineRule="auto"/>
        <w:ind w:firstLine="708"/>
        <w:jc w:val="both"/>
        <w:rPr>
          <w:rFonts w:ascii="Times New Roman" w:eastAsiaTheme="minorHAnsi" w:hAnsi="Times New Roman" w:cs="Times New Roman"/>
          <w:b w:val="0"/>
          <w:bCs w:val="0"/>
          <w:sz w:val="24"/>
          <w:szCs w:val="24"/>
          <w:lang w:eastAsia="en-US"/>
        </w:rPr>
      </w:pPr>
      <w:proofErr w:type="gramStart"/>
      <w:r w:rsidRPr="00B46C4B">
        <w:rPr>
          <w:rFonts w:ascii="Times New Roman" w:eastAsiaTheme="minorHAnsi" w:hAnsi="Times New Roman" w:cs="Times New Roman"/>
          <w:b w:val="0"/>
          <w:bCs w:val="0"/>
          <w:sz w:val="24"/>
          <w:szCs w:val="24"/>
          <w:lang w:eastAsia="en-US"/>
        </w:rPr>
        <w:t>В сложившейся ситуации у арбитражного управляющего отсутствуют основания для исключения ООО «Салават» из реестра требований кредиторов ЗАО «Ромашка» в размере 10 000 рублей неустойки, исходя из положения п. 1 ст. 16 Закона о банкротстве, кроме того ООО «Салават» получает удовлетворение своих требований от ООО «</w:t>
      </w:r>
      <w:proofErr w:type="spellStart"/>
      <w:r w:rsidRPr="00B46C4B">
        <w:rPr>
          <w:rFonts w:ascii="Times New Roman" w:eastAsiaTheme="minorHAnsi" w:hAnsi="Times New Roman" w:cs="Times New Roman"/>
          <w:b w:val="0"/>
          <w:bCs w:val="0"/>
          <w:sz w:val="24"/>
          <w:szCs w:val="24"/>
          <w:lang w:eastAsia="en-US"/>
        </w:rPr>
        <w:t>Стэм</w:t>
      </w:r>
      <w:proofErr w:type="spellEnd"/>
      <w:r w:rsidRPr="00B46C4B">
        <w:rPr>
          <w:rFonts w:ascii="Times New Roman" w:eastAsiaTheme="minorHAnsi" w:hAnsi="Times New Roman" w:cs="Times New Roman"/>
          <w:b w:val="0"/>
          <w:bCs w:val="0"/>
          <w:sz w:val="24"/>
          <w:szCs w:val="24"/>
          <w:lang w:eastAsia="en-US"/>
        </w:rPr>
        <w:t>» и ЗАО «Ромашка» в объеме большем, чем установлено к ООО «</w:t>
      </w:r>
      <w:proofErr w:type="spellStart"/>
      <w:r w:rsidRPr="00B46C4B">
        <w:rPr>
          <w:rFonts w:ascii="Times New Roman" w:eastAsiaTheme="minorHAnsi" w:hAnsi="Times New Roman" w:cs="Times New Roman"/>
          <w:b w:val="0"/>
          <w:bCs w:val="0"/>
          <w:sz w:val="24"/>
          <w:szCs w:val="24"/>
          <w:lang w:eastAsia="en-US"/>
        </w:rPr>
        <w:t>Юнион</w:t>
      </w:r>
      <w:proofErr w:type="spellEnd"/>
      <w:r w:rsidRPr="00B46C4B">
        <w:rPr>
          <w:rFonts w:ascii="Times New Roman" w:eastAsiaTheme="minorHAnsi" w:hAnsi="Times New Roman" w:cs="Times New Roman"/>
          <w:b w:val="0"/>
          <w:bCs w:val="0"/>
          <w:sz w:val="24"/>
          <w:szCs w:val="24"/>
          <w:lang w:eastAsia="en-US"/>
        </w:rPr>
        <w:t>» по кредитному договору №</w:t>
      </w:r>
      <w:r w:rsidR="009C5AD6" w:rsidRPr="00B46C4B">
        <w:rPr>
          <w:rFonts w:ascii="Times New Roman" w:eastAsiaTheme="minorHAnsi" w:hAnsi="Times New Roman" w:cs="Times New Roman"/>
          <w:b w:val="0"/>
          <w:bCs w:val="0"/>
          <w:sz w:val="24"/>
          <w:szCs w:val="24"/>
          <w:lang w:eastAsia="en-US"/>
        </w:rPr>
        <w:t xml:space="preserve"> 1</w:t>
      </w:r>
      <w:proofErr w:type="gramEnd"/>
      <w:r w:rsidR="009C5AD6" w:rsidRPr="00B46C4B">
        <w:rPr>
          <w:rFonts w:ascii="Times New Roman" w:eastAsiaTheme="minorHAnsi" w:hAnsi="Times New Roman" w:cs="Times New Roman"/>
          <w:b w:val="0"/>
          <w:bCs w:val="0"/>
          <w:sz w:val="24"/>
          <w:szCs w:val="24"/>
          <w:lang w:eastAsia="en-US"/>
        </w:rPr>
        <w:t xml:space="preserve">, </w:t>
      </w:r>
      <w:proofErr w:type="gramStart"/>
      <w:r w:rsidR="009C5AD6" w:rsidRPr="00B46C4B">
        <w:rPr>
          <w:rFonts w:ascii="Times New Roman" w:eastAsiaTheme="minorHAnsi" w:hAnsi="Times New Roman" w:cs="Times New Roman"/>
          <w:b w:val="0"/>
          <w:bCs w:val="0"/>
          <w:sz w:val="24"/>
          <w:szCs w:val="24"/>
          <w:lang w:eastAsia="en-US"/>
        </w:rPr>
        <w:t>что</w:t>
      </w:r>
      <w:proofErr w:type="gramEnd"/>
      <w:r w:rsidR="009C5AD6" w:rsidRPr="00B46C4B">
        <w:rPr>
          <w:rFonts w:ascii="Times New Roman" w:eastAsiaTheme="minorHAnsi" w:hAnsi="Times New Roman" w:cs="Times New Roman"/>
          <w:b w:val="0"/>
          <w:bCs w:val="0"/>
          <w:sz w:val="24"/>
          <w:szCs w:val="24"/>
          <w:lang w:eastAsia="en-US"/>
        </w:rPr>
        <w:t xml:space="preserve"> по сути нарушает сущность</w:t>
      </w:r>
      <w:r w:rsidRPr="00B46C4B">
        <w:rPr>
          <w:rFonts w:ascii="Times New Roman" w:eastAsiaTheme="minorHAnsi" w:hAnsi="Times New Roman" w:cs="Times New Roman"/>
          <w:b w:val="0"/>
          <w:bCs w:val="0"/>
          <w:sz w:val="24"/>
          <w:szCs w:val="24"/>
          <w:lang w:eastAsia="en-US"/>
        </w:rPr>
        <w:t xml:space="preserve"> акцессорного обязательства.</w:t>
      </w:r>
    </w:p>
    <w:p w:rsidR="00806144" w:rsidRPr="00B46C4B" w:rsidRDefault="006A0DC2"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r>
        <w:rPr>
          <w:rFonts w:ascii="Times New Roman" w:eastAsiaTheme="minorHAnsi" w:hAnsi="Times New Roman" w:cs="Times New Roman"/>
          <w:b w:val="0"/>
          <w:bCs w:val="0"/>
          <w:sz w:val="24"/>
          <w:szCs w:val="24"/>
          <w:lang w:eastAsia="en-US"/>
        </w:rPr>
        <w:t xml:space="preserve">Судебная практика: </w:t>
      </w:r>
      <w:r w:rsidR="00B5189A">
        <w:rPr>
          <w:rFonts w:ascii="Times New Roman" w:eastAsiaTheme="minorHAnsi" w:hAnsi="Times New Roman" w:cs="Times New Roman"/>
          <w:b w:val="0"/>
          <w:bCs w:val="0"/>
          <w:sz w:val="24"/>
          <w:szCs w:val="24"/>
          <w:lang w:eastAsia="en-US"/>
        </w:rPr>
        <w:t xml:space="preserve">Определение арбитражного суда Воронежской области от 26.03.2014 г. по делу </w:t>
      </w:r>
      <w:r w:rsidR="00B5189A" w:rsidRPr="00B5189A">
        <w:rPr>
          <w:rFonts w:ascii="Times New Roman" w:eastAsiaTheme="minorHAnsi" w:hAnsi="Times New Roman" w:cs="Times New Roman"/>
          <w:b w:val="0"/>
          <w:bCs w:val="0"/>
          <w:sz w:val="24"/>
          <w:szCs w:val="24"/>
          <w:lang w:eastAsia="en-US"/>
        </w:rPr>
        <w:t>№ А14-9692/2011</w:t>
      </w:r>
    </w:p>
    <w:p w:rsidR="006A0DC2" w:rsidRDefault="006A0DC2"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p>
    <w:p w:rsidR="00806144" w:rsidRPr="00B46C4B" w:rsidRDefault="003727A3" w:rsidP="006A0DC2">
      <w:pPr>
        <w:pStyle w:val="ConsPlusTitle"/>
        <w:widowControl/>
        <w:spacing w:line="360" w:lineRule="auto"/>
        <w:ind w:firstLine="708"/>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Пунктом 51 Постановления № 42 указанная в примере проблема была устранена.</w:t>
      </w:r>
    </w:p>
    <w:p w:rsidR="003727A3" w:rsidRPr="00B46C4B" w:rsidRDefault="003727A3"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p>
    <w:p w:rsidR="004E56CA" w:rsidRPr="00B46C4B" w:rsidRDefault="003727A3" w:rsidP="000F7ED3">
      <w:pPr>
        <w:pStyle w:val="ConsPlusTitle"/>
        <w:widowControl/>
        <w:spacing w:line="360" w:lineRule="auto"/>
        <w:ind w:firstLine="708"/>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Что касается приобретения права требования поручителя к основному должнику и остальным солидарным поручителям в связи с частичным</w:t>
      </w:r>
      <w:r w:rsidR="004E56CA" w:rsidRPr="00B46C4B">
        <w:rPr>
          <w:rFonts w:ascii="Times New Roman" w:eastAsiaTheme="minorHAnsi" w:hAnsi="Times New Roman" w:cs="Times New Roman"/>
          <w:b w:val="0"/>
          <w:bCs w:val="0"/>
          <w:sz w:val="24"/>
          <w:szCs w:val="24"/>
          <w:lang w:eastAsia="en-US"/>
        </w:rPr>
        <w:t xml:space="preserve"> </w:t>
      </w:r>
      <w:r w:rsidRPr="00B46C4B">
        <w:rPr>
          <w:rFonts w:ascii="Times New Roman" w:eastAsiaTheme="minorHAnsi" w:hAnsi="Times New Roman" w:cs="Times New Roman"/>
          <w:b w:val="0"/>
          <w:bCs w:val="0"/>
          <w:sz w:val="24"/>
          <w:szCs w:val="24"/>
          <w:lang w:eastAsia="en-US"/>
        </w:rPr>
        <w:t>(полным) погашением</w:t>
      </w:r>
      <w:r w:rsidR="004E56CA" w:rsidRPr="00B46C4B">
        <w:rPr>
          <w:rFonts w:ascii="Times New Roman" w:eastAsiaTheme="minorHAnsi" w:hAnsi="Times New Roman" w:cs="Times New Roman"/>
          <w:b w:val="0"/>
          <w:bCs w:val="0"/>
          <w:sz w:val="24"/>
          <w:szCs w:val="24"/>
          <w:lang w:eastAsia="en-US"/>
        </w:rPr>
        <w:t xml:space="preserve"> обязательства за основного должника перед кредитором и внесениях соответствующих изменений в реестре требований кредиторов следует иметь </w:t>
      </w:r>
      <w:proofErr w:type="gramStart"/>
      <w:r w:rsidR="004E56CA" w:rsidRPr="00B46C4B">
        <w:rPr>
          <w:rFonts w:ascii="Times New Roman" w:eastAsiaTheme="minorHAnsi" w:hAnsi="Times New Roman" w:cs="Times New Roman"/>
          <w:b w:val="0"/>
          <w:bCs w:val="0"/>
          <w:sz w:val="24"/>
          <w:szCs w:val="24"/>
          <w:lang w:eastAsia="en-US"/>
        </w:rPr>
        <w:t>ввиду</w:t>
      </w:r>
      <w:proofErr w:type="gramEnd"/>
      <w:r w:rsidR="004E56CA" w:rsidRPr="00B46C4B">
        <w:rPr>
          <w:rFonts w:ascii="Times New Roman" w:eastAsiaTheme="minorHAnsi" w:hAnsi="Times New Roman" w:cs="Times New Roman"/>
          <w:b w:val="0"/>
          <w:bCs w:val="0"/>
          <w:sz w:val="24"/>
          <w:szCs w:val="24"/>
          <w:lang w:eastAsia="en-US"/>
        </w:rPr>
        <w:t xml:space="preserve"> следующее.</w:t>
      </w:r>
    </w:p>
    <w:p w:rsidR="004E56CA" w:rsidRPr="00B46C4B" w:rsidRDefault="004E56CA" w:rsidP="000F7ED3">
      <w:pPr>
        <w:pStyle w:val="ConsPlusTitle"/>
        <w:spacing w:line="360" w:lineRule="auto"/>
        <w:ind w:firstLine="708"/>
        <w:jc w:val="both"/>
        <w:rPr>
          <w:rFonts w:ascii="Times New Roman" w:eastAsiaTheme="minorHAnsi" w:hAnsi="Times New Roman" w:cs="Times New Roman"/>
          <w:b w:val="0"/>
          <w:bCs w:val="0"/>
          <w:sz w:val="24"/>
          <w:szCs w:val="24"/>
          <w:lang w:eastAsia="en-US"/>
        </w:rPr>
      </w:pPr>
      <w:proofErr w:type="gramStart"/>
      <w:r w:rsidRPr="00B46C4B">
        <w:rPr>
          <w:rFonts w:ascii="Times New Roman" w:eastAsiaTheme="minorHAnsi" w:hAnsi="Times New Roman" w:cs="Times New Roman"/>
          <w:b w:val="0"/>
          <w:bCs w:val="0"/>
          <w:sz w:val="24"/>
          <w:szCs w:val="24"/>
          <w:lang w:eastAsia="en-US"/>
        </w:rPr>
        <w:t>В случае частичного погашения требования кредитору одним из солидарных поручителей по обязательству основного должника в реестр требований кредиторов должника-поручителя не вносится запись об исключении требования кредитора в связи с частичным погашением его требований, поскольку поручитель, погасивший обязательство за основного должника приобретает право требования к остальным поручителям и основному должнику, которое реализуется посредством проведения процессуального правопреемства поручителя на кредитора в размере</w:t>
      </w:r>
      <w:proofErr w:type="gramEnd"/>
      <w:r w:rsidRPr="00B46C4B">
        <w:rPr>
          <w:rFonts w:ascii="Times New Roman" w:eastAsiaTheme="minorHAnsi" w:hAnsi="Times New Roman" w:cs="Times New Roman"/>
          <w:b w:val="0"/>
          <w:bCs w:val="0"/>
          <w:sz w:val="24"/>
          <w:szCs w:val="24"/>
          <w:lang w:eastAsia="en-US"/>
        </w:rPr>
        <w:t xml:space="preserve"> погашенного требования.</w:t>
      </w:r>
    </w:p>
    <w:p w:rsidR="004E56CA" w:rsidRPr="00B46C4B" w:rsidRDefault="004E56CA" w:rsidP="000F7ED3">
      <w:pPr>
        <w:pStyle w:val="ConsPlusTitle"/>
        <w:spacing w:line="360" w:lineRule="auto"/>
        <w:ind w:firstLine="708"/>
        <w:jc w:val="both"/>
        <w:rPr>
          <w:rFonts w:ascii="Times New Roman" w:eastAsiaTheme="minorHAnsi" w:hAnsi="Times New Roman" w:cs="Times New Roman"/>
          <w:b w:val="0"/>
          <w:bCs w:val="0"/>
          <w:sz w:val="24"/>
          <w:szCs w:val="24"/>
          <w:lang w:eastAsia="en-US"/>
        </w:rPr>
      </w:pPr>
      <w:proofErr w:type="gramStart"/>
      <w:r w:rsidRPr="00B46C4B">
        <w:rPr>
          <w:rFonts w:ascii="Times New Roman" w:eastAsiaTheme="minorHAnsi" w:hAnsi="Times New Roman" w:cs="Times New Roman"/>
          <w:b w:val="0"/>
          <w:bCs w:val="0"/>
          <w:sz w:val="24"/>
          <w:szCs w:val="24"/>
          <w:lang w:eastAsia="en-US"/>
        </w:rPr>
        <w:lastRenderedPageBreak/>
        <w:t>В соответствии с п. 53 Постановления Пленума ВАС № 42   если требования кредитора включены в реестр требований кредиторов в деле о банкротстве поручителя, а должник по основному обязательству производит выплату в погашение долга, то с учетом акцессорного характера обязательства поручителя (пункт 1 статьи 367 ГК РФ) в реестр требований кредиторов поручителя должна быть внесена отметка о погашении требований кредитора (полностью или</w:t>
      </w:r>
      <w:proofErr w:type="gramEnd"/>
      <w:r w:rsidRPr="00B46C4B">
        <w:rPr>
          <w:rFonts w:ascii="Times New Roman" w:eastAsiaTheme="minorHAnsi" w:hAnsi="Times New Roman" w:cs="Times New Roman"/>
          <w:b w:val="0"/>
          <w:bCs w:val="0"/>
          <w:sz w:val="24"/>
          <w:szCs w:val="24"/>
          <w:lang w:eastAsia="en-US"/>
        </w:rPr>
        <w:t xml:space="preserve"> в соответствующей части) в связи с прекращением обязательства поручителя (с учетом разъяснений, данных в пункте 32 настоящего постановления). Такая запись в реестре требований кредиторов производится арбитражным управляющим на основании документов, подтверждающих указанный платеж, в том числе по своей инициативе.</w:t>
      </w:r>
    </w:p>
    <w:p w:rsidR="004E56CA" w:rsidRPr="00B46C4B" w:rsidRDefault="004E56CA" w:rsidP="000F7ED3">
      <w:pPr>
        <w:pStyle w:val="ConsPlusTitle"/>
        <w:spacing w:line="360" w:lineRule="auto"/>
        <w:ind w:firstLine="708"/>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Согласно п. 54 Постановления Пленума ВАС от 12 июля 2012 г. N 42 Конкурсный управляющий основного должника, произведший выплату кредитору, в силу статьи 366 ГК РФ обязан немедленно известить об этой выплате известного ему поручителя, арбитражного управляющего поручителя и арбитражный суд, рассматривающий дело о банкротстве поручителя.</w:t>
      </w:r>
    </w:p>
    <w:p w:rsidR="004E56CA" w:rsidRPr="00B46C4B" w:rsidRDefault="004E56CA" w:rsidP="000F7ED3">
      <w:pPr>
        <w:pStyle w:val="ConsPlusTitle"/>
        <w:spacing w:line="360" w:lineRule="auto"/>
        <w:ind w:firstLine="708"/>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 xml:space="preserve">Вышеуказанная норма права указывает на обязанность арбитражного управляющего должника-поручителя внести изменения в реестр требований кредиторов в случае погашения требования кредитора основным должником, о чем его обязан уведомить арбитражный управляющий основного должника, т.е. определяет взаимоотношения между основным должником и поручителем. </w:t>
      </w:r>
    </w:p>
    <w:p w:rsidR="005E1E25" w:rsidRPr="00B46C4B" w:rsidRDefault="004E56CA" w:rsidP="000F7ED3">
      <w:pPr>
        <w:pStyle w:val="ConsPlusTitle"/>
        <w:spacing w:line="360" w:lineRule="auto"/>
        <w:ind w:firstLine="708"/>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При этом, в случае погашения требования основным должником, уведомившем поручителей о погашении обязательств перед кредитором в реестре требований кредиторов солидарных поручителей арбитражный управляющий вносит запись</w:t>
      </w:r>
      <w:r w:rsidR="00AE25E4" w:rsidRPr="00B46C4B">
        <w:rPr>
          <w:rFonts w:ascii="Times New Roman" w:eastAsiaTheme="minorHAnsi" w:hAnsi="Times New Roman" w:cs="Times New Roman"/>
          <w:b w:val="0"/>
          <w:bCs w:val="0"/>
          <w:sz w:val="24"/>
          <w:szCs w:val="24"/>
          <w:lang w:eastAsia="en-US"/>
        </w:rPr>
        <w:t xml:space="preserve"> на основании уведомления и подтверждающих погашение документов </w:t>
      </w:r>
      <w:r w:rsidRPr="00B46C4B">
        <w:rPr>
          <w:rFonts w:ascii="Times New Roman" w:eastAsiaTheme="minorHAnsi" w:hAnsi="Times New Roman" w:cs="Times New Roman"/>
          <w:b w:val="0"/>
          <w:bCs w:val="0"/>
          <w:sz w:val="24"/>
          <w:szCs w:val="24"/>
          <w:lang w:eastAsia="en-US"/>
        </w:rPr>
        <w:t>об исключении требовани</w:t>
      </w:r>
      <w:r w:rsidR="00AE25E4" w:rsidRPr="00B46C4B">
        <w:rPr>
          <w:rFonts w:ascii="Times New Roman" w:eastAsiaTheme="minorHAnsi" w:hAnsi="Times New Roman" w:cs="Times New Roman"/>
          <w:b w:val="0"/>
          <w:bCs w:val="0"/>
          <w:sz w:val="24"/>
          <w:szCs w:val="24"/>
          <w:lang w:eastAsia="en-US"/>
        </w:rPr>
        <w:t>я</w:t>
      </w:r>
      <w:r w:rsidRPr="00B46C4B">
        <w:rPr>
          <w:rFonts w:ascii="Times New Roman" w:eastAsiaTheme="minorHAnsi" w:hAnsi="Times New Roman" w:cs="Times New Roman"/>
          <w:b w:val="0"/>
          <w:bCs w:val="0"/>
          <w:sz w:val="24"/>
          <w:szCs w:val="24"/>
          <w:lang w:eastAsia="en-US"/>
        </w:rPr>
        <w:t xml:space="preserve"> кредитора в части погашенных основным должником</w:t>
      </w:r>
      <w:proofErr w:type="gramStart"/>
      <w:r w:rsidRPr="00B46C4B">
        <w:rPr>
          <w:rFonts w:ascii="Times New Roman" w:eastAsiaTheme="minorHAnsi" w:hAnsi="Times New Roman" w:cs="Times New Roman"/>
          <w:b w:val="0"/>
          <w:bCs w:val="0"/>
          <w:sz w:val="24"/>
          <w:szCs w:val="24"/>
          <w:lang w:eastAsia="en-US"/>
        </w:rPr>
        <w:t>.</w:t>
      </w:r>
      <w:proofErr w:type="gramEnd"/>
      <w:r w:rsidRPr="00B46C4B">
        <w:rPr>
          <w:rFonts w:ascii="Times New Roman" w:eastAsiaTheme="minorHAnsi" w:hAnsi="Times New Roman" w:cs="Times New Roman"/>
          <w:b w:val="0"/>
          <w:bCs w:val="0"/>
          <w:sz w:val="24"/>
          <w:szCs w:val="24"/>
          <w:lang w:eastAsia="en-US"/>
        </w:rPr>
        <w:t xml:space="preserve"> (</w:t>
      </w:r>
      <w:proofErr w:type="gramStart"/>
      <w:r w:rsidR="005E1E25" w:rsidRPr="00B46C4B">
        <w:rPr>
          <w:rFonts w:ascii="Times New Roman" w:eastAsiaTheme="minorHAnsi" w:hAnsi="Times New Roman" w:cs="Times New Roman"/>
          <w:b w:val="0"/>
          <w:bCs w:val="0"/>
          <w:sz w:val="24"/>
          <w:szCs w:val="24"/>
          <w:lang w:eastAsia="en-US"/>
        </w:rPr>
        <w:t>п</w:t>
      </w:r>
      <w:proofErr w:type="gramEnd"/>
      <w:r w:rsidR="005E1E25" w:rsidRPr="00B46C4B">
        <w:rPr>
          <w:rFonts w:ascii="Times New Roman" w:eastAsiaTheme="minorHAnsi" w:hAnsi="Times New Roman" w:cs="Times New Roman"/>
          <w:b w:val="0"/>
          <w:bCs w:val="0"/>
          <w:sz w:val="24"/>
          <w:szCs w:val="24"/>
          <w:lang w:eastAsia="en-US"/>
        </w:rPr>
        <w:t xml:space="preserve">. 31 Постановления Пленума ВАС РФ от 22.06.2012 N 35 "О некоторых процессуальных вопросах, связанных с рассмотрением дел о </w:t>
      </w:r>
      <w:proofErr w:type="gramStart"/>
      <w:r w:rsidR="005E1E25" w:rsidRPr="00B46C4B">
        <w:rPr>
          <w:rFonts w:ascii="Times New Roman" w:eastAsiaTheme="minorHAnsi" w:hAnsi="Times New Roman" w:cs="Times New Roman"/>
          <w:b w:val="0"/>
          <w:bCs w:val="0"/>
          <w:sz w:val="24"/>
          <w:szCs w:val="24"/>
          <w:lang w:eastAsia="en-US"/>
        </w:rPr>
        <w:t>банкротстве</w:t>
      </w:r>
      <w:proofErr w:type="gramEnd"/>
      <w:r w:rsidR="005E1E25" w:rsidRPr="00B46C4B">
        <w:rPr>
          <w:rFonts w:ascii="Times New Roman" w:eastAsiaTheme="minorHAnsi" w:hAnsi="Times New Roman" w:cs="Times New Roman"/>
          <w:b w:val="0"/>
          <w:bCs w:val="0"/>
          <w:sz w:val="24"/>
          <w:szCs w:val="24"/>
          <w:lang w:eastAsia="en-US"/>
        </w:rPr>
        <w:t>")</w:t>
      </w:r>
    </w:p>
    <w:p w:rsidR="004E56CA" w:rsidRPr="00B46C4B" w:rsidRDefault="005E1E25" w:rsidP="000F7ED3">
      <w:pPr>
        <w:pStyle w:val="ConsPlusTitle"/>
        <w:spacing w:line="360" w:lineRule="auto"/>
        <w:ind w:firstLine="708"/>
        <w:jc w:val="both"/>
        <w:rPr>
          <w:rFonts w:ascii="Times New Roman" w:eastAsiaTheme="minorHAnsi" w:hAnsi="Times New Roman" w:cs="Times New Roman"/>
          <w:b w:val="0"/>
          <w:bCs w:val="0"/>
          <w:sz w:val="24"/>
          <w:szCs w:val="24"/>
          <w:lang w:eastAsia="en-US"/>
        </w:rPr>
      </w:pPr>
      <w:proofErr w:type="gramStart"/>
      <w:r w:rsidRPr="00B46C4B">
        <w:rPr>
          <w:rFonts w:ascii="Times New Roman" w:eastAsiaTheme="minorHAnsi" w:hAnsi="Times New Roman" w:cs="Times New Roman"/>
          <w:b w:val="0"/>
          <w:bCs w:val="0"/>
          <w:sz w:val="24"/>
          <w:szCs w:val="24"/>
          <w:lang w:eastAsia="en-US"/>
        </w:rPr>
        <w:t xml:space="preserve">В отношение же солидарного поручителя, погасившего требования кредитора по обязательству за основного должника применяется </w:t>
      </w:r>
      <w:r w:rsidR="004E56CA" w:rsidRPr="00B46C4B">
        <w:rPr>
          <w:rFonts w:ascii="Times New Roman" w:eastAsiaTheme="minorHAnsi" w:hAnsi="Times New Roman" w:cs="Times New Roman"/>
          <w:b w:val="0"/>
          <w:bCs w:val="0"/>
          <w:sz w:val="24"/>
          <w:szCs w:val="24"/>
          <w:lang w:eastAsia="en-US"/>
        </w:rPr>
        <w:t>п. 54 Постановления Пленума ВАС от 12 июля 2012 г. N 42, в соответствии с которым Конкурсный управляющий поручителя, произведший выплату кредитору, обязан в интересах формирования конкурсной массы незамедлительно обратиться с заявлением о процессуальном правопреемстве в деле о банкротстве основного должника, за исключением случаев, когда такие</w:t>
      </w:r>
      <w:proofErr w:type="gramEnd"/>
      <w:r w:rsidR="004E56CA" w:rsidRPr="00B46C4B">
        <w:rPr>
          <w:rFonts w:ascii="Times New Roman" w:eastAsiaTheme="minorHAnsi" w:hAnsi="Times New Roman" w:cs="Times New Roman"/>
          <w:b w:val="0"/>
          <w:bCs w:val="0"/>
          <w:sz w:val="24"/>
          <w:szCs w:val="24"/>
          <w:lang w:eastAsia="en-US"/>
        </w:rPr>
        <w:t xml:space="preserve"> действия являются явно нецелесообразными или признаны таковыми решением собрания кредиторов.</w:t>
      </w:r>
    </w:p>
    <w:p w:rsidR="004E56CA" w:rsidRPr="00B46C4B" w:rsidRDefault="004E56CA" w:rsidP="000F7ED3">
      <w:pPr>
        <w:pStyle w:val="ConsPlusTitle"/>
        <w:spacing w:line="360" w:lineRule="auto"/>
        <w:ind w:firstLine="708"/>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lastRenderedPageBreak/>
        <w:t>Важным моментом является дата совершения действий по погашению требований кредитора поручителем.</w:t>
      </w:r>
    </w:p>
    <w:p w:rsidR="004E56CA" w:rsidRPr="00B46C4B" w:rsidRDefault="004E56CA" w:rsidP="000F7ED3">
      <w:pPr>
        <w:pStyle w:val="ConsPlusTitle"/>
        <w:spacing w:line="360" w:lineRule="auto"/>
        <w:ind w:firstLine="708"/>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 xml:space="preserve">Так, в соответствии с п. 55 Постановления Пленума ВАС от 12 июля 2012 г. N </w:t>
      </w:r>
      <w:proofErr w:type="gramStart"/>
      <w:r w:rsidRPr="00B46C4B">
        <w:rPr>
          <w:rFonts w:ascii="Times New Roman" w:eastAsiaTheme="minorHAnsi" w:hAnsi="Times New Roman" w:cs="Times New Roman"/>
          <w:b w:val="0"/>
          <w:bCs w:val="0"/>
          <w:sz w:val="24"/>
          <w:szCs w:val="24"/>
          <w:lang w:eastAsia="en-US"/>
        </w:rPr>
        <w:t>42</w:t>
      </w:r>
      <w:proofErr w:type="gramEnd"/>
      <w:r w:rsidRPr="00B46C4B">
        <w:rPr>
          <w:rFonts w:ascii="Times New Roman" w:eastAsiaTheme="minorHAnsi" w:hAnsi="Times New Roman" w:cs="Times New Roman"/>
          <w:b w:val="0"/>
          <w:bCs w:val="0"/>
          <w:sz w:val="24"/>
          <w:szCs w:val="24"/>
          <w:lang w:eastAsia="en-US"/>
        </w:rPr>
        <w:t xml:space="preserve"> если поручитель заплатил кредитору до того, как последний подал заявление об установлении его требований в деле о банкротстве основного должника, в той части требования, которая соответствует исполнению поручителя, в удовлетворении указанного заявления должно быть отказано, поскольку право первоначального кредитора в этой части перешло к поручителю (пункт 1 статьи 365 ГК РФ).</w:t>
      </w:r>
    </w:p>
    <w:p w:rsidR="004E56CA" w:rsidRPr="00B46C4B" w:rsidRDefault="004E56CA" w:rsidP="000F7ED3">
      <w:pPr>
        <w:pStyle w:val="ConsPlusTitle"/>
        <w:spacing w:line="360" w:lineRule="auto"/>
        <w:ind w:firstLine="708"/>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Если поручитель исполняет обязательство после того, как кредитор обратился с заявлением об установлении его требований, суд по заявлению нового кредитора (поручителя) выносит определение о процессуальном правопреемстве.</w:t>
      </w:r>
    </w:p>
    <w:p w:rsidR="005E1E25" w:rsidRPr="00B46C4B" w:rsidRDefault="005E1E25" w:rsidP="000F7ED3">
      <w:pPr>
        <w:pStyle w:val="ConsPlusTitle"/>
        <w:spacing w:line="360" w:lineRule="auto"/>
        <w:ind w:firstLine="708"/>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Л</w:t>
      </w:r>
      <w:r w:rsidR="004E56CA" w:rsidRPr="00B46C4B">
        <w:rPr>
          <w:rFonts w:ascii="Times New Roman" w:eastAsiaTheme="minorHAnsi" w:hAnsi="Times New Roman" w:cs="Times New Roman"/>
          <w:b w:val="0"/>
          <w:bCs w:val="0"/>
          <w:sz w:val="24"/>
          <w:szCs w:val="24"/>
          <w:lang w:eastAsia="en-US"/>
        </w:rPr>
        <w:t>ица, осуществившие частичное погашение кредитору после того, как последний обратился с заявлением об установлении его требований к должнику, имеют право обратиться в суд с ходатайством о процессуальном правопреемстве.</w:t>
      </w:r>
    </w:p>
    <w:p w:rsidR="007969E1" w:rsidRPr="00B46C4B" w:rsidRDefault="004E56CA" w:rsidP="000F7ED3">
      <w:pPr>
        <w:pStyle w:val="ConsPlusTitle"/>
        <w:widowControl/>
        <w:spacing w:line="360" w:lineRule="auto"/>
        <w:ind w:firstLine="708"/>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В связи с чем, действующее законодательство закрепляет право поручителей, погасивших требования кредитора обратиться с ходатайством о процессуальном правопреемстве в рамках дела о банкротстве солидарного поручителя, а арбитражного управляющего поручителя обязывает исключить требования кредитора из реестра требований кредиторов должника только в случае погашения такого требования основным должником, но не поручителем.</w:t>
      </w:r>
    </w:p>
    <w:p w:rsidR="005E1E25" w:rsidRPr="00B46C4B" w:rsidRDefault="005E1E25" w:rsidP="000F7ED3">
      <w:pPr>
        <w:spacing w:line="360" w:lineRule="auto"/>
        <w:ind w:firstLine="709"/>
        <w:jc w:val="both"/>
        <w:rPr>
          <w:rFonts w:cs="Times New Roman"/>
          <w:sz w:val="24"/>
          <w:szCs w:val="24"/>
        </w:rPr>
      </w:pPr>
      <w:r w:rsidRPr="00B46C4B">
        <w:rPr>
          <w:rFonts w:cs="Times New Roman"/>
          <w:sz w:val="24"/>
          <w:szCs w:val="24"/>
        </w:rPr>
        <w:t xml:space="preserve">Имеется сложившаяся судебная практика </w:t>
      </w:r>
      <w:proofErr w:type="gramStart"/>
      <w:r w:rsidRPr="00B46C4B">
        <w:rPr>
          <w:rFonts w:cs="Times New Roman"/>
          <w:sz w:val="24"/>
          <w:szCs w:val="24"/>
        </w:rPr>
        <w:t>о невозможности исключения требований конкурсного кредитора из реестра требований кредиторов должника в связи с погашением требований кредитора одним из поручителей</w:t>
      </w:r>
      <w:proofErr w:type="gramEnd"/>
      <w:r w:rsidRPr="00B46C4B">
        <w:rPr>
          <w:rFonts w:cs="Times New Roman"/>
          <w:sz w:val="24"/>
          <w:szCs w:val="24"/>
        </w:rPr>
        <w:t xml:space="preserve"> по обязательству за основного должника, а именно:</w:t>
      </w:r>
    </w:p>
    <w:p w:rsidR="005E1E25" w:rsidRPr="00B46C4B" w:rsidRDefault="005E1E25" w:rsidP="000F7ED3">
      <w:pPr>
        <w:spacing w:line="360" w:lineRule="auto"/>
        <w:ind w:firstLine="709"/>
        <w:jc w:val="both"/>
        <w:rPr>
          <w:rFonts w:cs="Times New Roman"/>
          <w:i/>
          <w:sz w:val="24"/>
          <w:szCs w:val="24"/>
        </w:rPr>
      </w:pPr>
      <w:r w:rsidRPr="00B46C4B">
        <w:rPr>
          <w:rFonts w:cs="Times New Roman"/>
          <w:sz w:val="24"/>
          <w:szCs w:val="24"/>
        </w:rPr>
        <w:t xml:space="preserve">Постановление ФАС Уральского округа от 9 января 2014 г. N Ф09-13744/13 по делу № А76-10367/2012 </w:t>
      </w:r>
    </w:p>
    <w:p w:rsidR="005E1E25" w:rsidRPr="00B46C4B" w:rsidRDefault="005E1E25" w:rsidP="000F7ED3">
      <w:pPr>
        <w:spacing w:line="360" w:lineRule="auto"/>
        <w:ind w:firstLine="709"/>
        <w:jc w:val="both"/>
        <w:rPr>
          <w:rFonts w:eastAsiaTheme="minorHAnsi" w:cs="Times New Roman"/>
          <w:sz w:val="24"/>
          <w:szCs w:val="24"/>
        </w:rPr>
      </w:pPr>
      <w:r w:rsidRPr="00B46C4B">
        <w:rPr>
          <w:rFonts w:cs="Times New Roman"/>
          <w:sz w:val="24"/>
          <w:szCs w:val="24"/>
        </w:rPr>
        <w:t>Постановление ФАС</w:t>
      </w:r>
      <w:r w:rsidRPr="00B46C4B">
        <w:rPr>
          <w:rFonts w:eastAsiaTheme="minorHAnsi" w:cs="Times New Roman"/>
          <w:sz w:val="24"/>
          <w:szCs w:val="24"/>
        </w:rPr>
        <w:t xml:space="preserve"> Московского округа от 30 апреля 2013 г. по делу N А40-36678/11-18(24)188Б.</w:t>
      </w:r>
    </w:p>
    <w:p w:rsidR="005E1E25" w:rsidRPr="00B46C4B" w:rsidRDefault="005E1E25" w:rsidP="000F7ED3">
      <w:pPr>
        <w:spacing w:line="360" w:lineRule="auto"/>
        <w:ind w:firstLine="709"/>
        <w:jc w:val="both"/>
        <w:rPr>
          <w:rFonts w:cs="Times New Roman"/>
          <w:sz w:val="24"/>
          <w:szCs w:val="24"/>
        </w:rPr>
      </w:pPr>
      <w:r w:rsidRPr="00B46C4B">
        <w:rPr>
          <w:rFonts w:cs="Times New Roman"/>
          <w:sz w:val="24"/>
          <w:szCs w:val="24"/>
        </w:rPr>
        <w:t>Постановление ФАС Уральского округа от 26.09.2013 N Ф09-11161/10 по делу N А76-40188/2009.</w:t>
      </w:r>
    </w:p>
    <w:p w:rsidR="005E1E25" w:rsidRPr="00B46C4B" w:rsidRDefault="005E1E25" w:rsidP="000F7ED3">
      <w:pPr>
        <w:spacing w:line="360" w:lineRule="auto"/>
        <w:ind w:firstLine="709"/>
        <w:jc w:val="both"/>
        <w:rPr>
          <w:rFonts w:cs="Times New Roman"/>
          <w:sz w:val="24"/>
          <w:szCs w:val="24"/>
        </w:rPr>
      </w:pPr>
    </w:p>
    <w:p w:rsidR="005E1E25" w:rsidRPr="00B46C4B" w:rsidRDefault="00245E5C" w:rsidP="000F7ED3">
      <w:pPr>
        <w:spacing w:line="360" w:lineRule="auto"/>
        <w:ind w:firstLine="709"/>
        <w:jc w:val="both"/>
        <w:rPr>
          <w:rFonts w:cs="Times New Roman"/>
          <w:sz w:val="24"/>
          <w:szCs w:val="24"/>
        </w:rPr>
      </w:pPr>
      <w:proofErr w:type="gramStart"/>
      <w:r w:rsidRPr="00B46C4B">
        <w:rPr>
          <w:rFonts w:cs="Times New Roman"/>
          <w:sz w:val="24"/>
          <w:szCs w:val="24"/>
        </w:rPr>
        <w:t xml:space="preserve">В соответствии с имеющейся судебной практикой суды установили, что арбитражный управляющий поручителя, основного должника при погашении одним из других солидарных поручителей </w:t>
      </w:r>
      <w:r w:rsidR="009F29C6" w:rsidRPr="00B46C4B">
        <w:rPr>
          <w:rFonts w:cs="Times New Roman"/>
          <w:sz w:val="24"/>
          <w:szCs w:val="24"/>
        </w:rPr>
        <w:t xml:space="preserve">обязательств </w:t>
      </w:r>
      <w:r w:rsidRPr="00B46C4B">
        <w:rPr>
          <w:rFonts w:cs="Times New Roman"/>
          <w:sz w:val="24"/>
          <w:szCs w:val="24"/>
        </w:rPr>
        <w:t xml:space="preserve">за основного должника вносит запись в реестре требований кредиторов о погашении требований кредитора, не исключая её, для </w:t>
      </w:r>
      <w:r w:rsidRPr="00B46C4B">
        <w:rPr>
          <w:rFonts w:cs="Times New Roman"/>
          <w:sz w:val="24"/>
          <w:szCs w:val="24"/>
        </w:rPr>
        <w:lastRenderedPageBreak/>
        <w:t>последующей возможности проведения процессуального правопреемства кредитора на поручителя, исполнившего обязательства за основного кредитора в рамках дела о банкротстве солидарных должников.</w:t>
      </w:r>
      <w:proofErr w:type="gramEnd"/>
    </w:p>
    <w:p w:rsidR="00FB5084" w:rsidRPr="00B46C4B" w:rsidRDefault="00FB5084"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t>При предъявлении требований исполнившего обязательство поручителя к другим поручителям по основному обязательству необходимо учитывать характер дачи поручительства, совместно даны поручительства или раздельно друг от друга.</w:t>
      </w:r>
    </w:p>
    <w:p w:rsidR="00FB5084" w:rsidRPr="00B46C4B" w:rsidRDefault="00FB5084" w:rsidP="000F7ED3">
      <w:pPr>
        <w:pStyle w:val="ConsPlusTitle"/>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t xml:space="preserve">Согласно ст. 387 ГК РФ права кредитора по обязательству переходят к другому лицу на основании закона и </w:t>
      </w:r>
      <w:proofErr w:type="gramStart"/>
      <w:r w:rsidRPr="00B46C4B">
        <w:rPr>
          <w:rFonts w:ascii="Times New Roman" w:hAnsi="Times New Roman" w:cs="Times New Roman"/>
          <w:b w:val="0"/>
          <w:sz w:val="24"/>
          <w:szCs w:val="24"/>
        </w:rPr>
        <w:t>наступления</w:t>
      </w:r>
      <w:proofErr w:type="gramEnd"/>
      <w:r w:rsidRPr="00B46C4B">
        <w:rPr>
          <w:rFonts w:ascii="Times New Roman" w:hAnsi="Times New Roman" w:cs="Times New Roman"/>
          <w:b w:val="0"/>
          <w:sz w:val="24"/>
          <w:szCs w:val="24"/>
        </w:rPr>
        <w:t xml:space="preserve"> указанных в нем обстоятельств, в частности вследствие исполнения обязательства должника его поручителем или залогодателем, не являющимся должником по этому обязательству.</w:t>
      </w:r>
    </w:p>
    <w:p w:rsidR="00FB5084" w:rsidRPr="00B46C4B" w:rsidRDefault="00FB5084" w:rsidP="000F7ED3">
      <w:pPr>
        <w:pStyle w:val="ConsPlusTitle"/>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t>В силу ст. 384 ГК РФ, если иное не предусмотрено законом или договором, право первоначального кредитора переходит к новому кредитору в том объеме и на тех условиях, которые существовали к моменту перехода права. В частности, к новому кредитору переходят права, обеспечивающие исполнение обязательства, а также другие связанные с требованием права, в том числе право на неуплаченные проценты.</w:t>
      </w:r>
    </w:p>
    <w:p w:rsidR="00FB5084" w:rsidRPr="00B46C4B" w:rsidRDefault="00FB5084" w:rsidP="000F7ED3">
      <w:pPr>
        <w:pStyle w:val="ConsPlusTitle"/>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t xml:space="preserve">Однако согласно </w:t>
      </w:r>
      <w:proofErr w:type="spellStart"/>
      <w:r w:rsidRPr="00B46C4B">
        <w:rPr>
          <w:rFonts w:ascii="Times New Roman" w:hAnsi="Times New Roman" w:cs="Times New Roman"/>
          <w:b w:val="0"/>
          <w:sz w:val="24"/>
          <w:szCs w:val="24"/>
        </w:rPr>
        <w:t>пп</w:t>
      </w:r>
      <w:proofErr w:type="spellEnd"/>
      <w:r w:rsidRPr="00B46C4B">
        <w:rPr>
          <w:rFonts w:ascii="Times New Roman" w:hAnsi="Times New Roman" w:cs="Times New Roman"/>
          <w:b w:val="0"/>
          <w:sz w:val="24"/>
          <w:szCs w:val="24"/>
        </w:rPr>
        <w:t>. 1 п. 2 ст. 325 ГК РФ, если иное не вытекает из отношений между солидарными должниками, должник, исполнивший солидарную обязанность, имеет право регрессного требования к остальным должникам</w:t>
      </w:r>
      <w:r w:rsidRPr="00B46C4B">
        <w:rPr>
          <w:rFonts w:ascii="Times New Roman" w:hAnsi="Times New Roman" w:cs="Times New Roman"/>
          <w:b w:val="0"/>
          <w:sz w:val="24"/>
          <w:szCs w:val="24"/>
          <w:u w:val="single"/>
        </w:rPr>
        <w:t xml:space="preserve"> в равных долях за вычетом доли, падающей на него самого.</w:t>
      </w:r>
    </w:p>
    <w:p w:rsidR="00FB5084" w:rsidRPr="00B46C4B" w:rsidRDefault="00FB5084" w:rsidP="000F7ED3">
      <w:pPr>
        <w:pStyle w:val="ConsPlusTitle"/>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t>Применение вышеприведенных норм было поставлено Пленумом ВАС РФ в Постановлении N 42 в зависимость от отношений между поручителями в конкретном случае.</w:t>
      </w:r>
    </w:p>
    <w:p w:rsidR="00FB5084" w:rsidRPr="00B46C4B" w:rsidRDefault="00FB5084" w:rsidP="000F7ED3">
      <w:pPr>
        <w:pStyle w:val="ConsPlusTitle"/>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t xml:space="preserve">Согласно п. 27 Постановления N 42, если обязательство перед кредитором будет исполнено одним из лиц, совместно давших поручительство, к нему переходит требование к должнику, а также он вправе предъявить регрессные требования к каждому из других </w:t>
      </w:r>
      <w:proofErr w:type="spellStart"/>
      <w:r w:rsidRPr="00B46C4B">
        <w:rPr>
          <w:rFonts w:ascii="Times New Roman" w:hAnsi="Times New Roman" w:cs="Times New Roman"/>
          <w:b w:val="0"/>
          <w:sz w:val="24"/>
          <w:szCs w:val="24"/>
        </w:rPr>
        <w:t>сопоручителей</w:t>
      </w:r>
      <w:proofErr w:type="spellEnd"/>
      <w:r w:rsidRPr="00B46C4B">
        <w:rPr>
          <w:rFonts w:ascii="Times New Roman" w:hAnsi="Times New Roman" w:cs="Times New Roman"/>
          <w:b w:val="0"/>
          <w:sz w:val="24"/>
          <w:szCs w:val="24"/>
        </w:rPr>
        <w:t xml:space="preserve"> в сумме, соответствующей их доле в обеспечении обязательства.</w:t>
      </w:r>
    </w:p>
    <w:p w:rsidR="00FB5084" w:rsidRDefault="00FB5084" w:rsidP="000F7ED3">
      <w:pPr>
        <w:pStyle w:val="ConsPlusTitle"/>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t>Названные доли предполагаются равными (</w:t>
      </w:r>
      <w:proofErr w:type="spellStart"/>
      <w:r w:rsidRPr="00B46C4B">
        <w:rPr>
          <w:rFonts w:ascii="Times New Roman" w:hAnsi="Times New Roman" w:cs="Times New Roman"/>
          <w:b w:val="0"/>
          <w:sz w:val="24"/>
          <w:szCs w:val="24"/>
        </w:rPr>
        <w:t>пп</w:t>
      </w:r>
      <w:proofErr w:type="spellEnd"/>
      <w:r w:rsidRPr="00B46C4B">
        <w:rPr>
          <w:rFonts w:ascii="Times New Roman" w:hAnsi="Times New Roman" w:cs="Times New Roman"/>
          <w:b w:val="0"/>
          <w:sz w:val="24"/>
          <w:szCs w:val="24"/>
        </w:rPr>
        <w:t xml:space="preserve">. 1 п. 2 ст. 325 ГК РФ), иное может быть предусмотрено договором о выдаче поручительства или соглашением </w:t>
      </w:r>
      <w:proofErr w:type="spellStart"/>
      <w:r w:rsidRPr="00B46C4B">
        <w:rPr>
          <w:rFonts w:ascii="Times New Roman" w:hAnsi="Times New Roman" w:cs="Times New Roman"/>
          <w:b w:val="0"/>
          <w:sz w:val="24"/>
          <w:szCs w:val="24"/>
        </w:rPr>
        <w:t>сопоручителей</w:t>
      </w:r>
      <w:proofErr w:type="spellEnd"/>
      <w:r w:rsidRPr="00B46C4B">
        <w:rPr>
          <w:rFonts w:ascii="Times New Roman" w:hAnsi="Times New Roman" w:cs="Times New Roman"/>
          <w:b w:val="0"/>
          <w:sz w:val="24"/>
          <w:szCs w:val="24"/>
        </w:rPr>
        <w:t>.</w:t>
      </w:r>
    </w:p>
    <w:p w:rsidR="00B5189A" w:rsidRPr="00B46C4B" w:rsidRDefault="00B5189A" w:rsidP="000F7ED3">
      <w:pPr>
        <w:pStyle w:val="ConsPlusTitle"/>
        <w:spacing w:line="360" w:lineRule="auto"/>
        <w:ind w:firstLine="708"/>
        <w:jc w:val="both"/>
        <w:rPr>
          <w:rFonts w:ascii="Times New Roman" w:hAnsi="Times New Roman" w:cs="Times New Roman"/>
          <w:b w:val="0"/>
          <w:sz w:val="24"/>
          <w:szCs w:val="24"/>
        </w:rPr>
      </w:pPr>
      <w:r>
        <w:rPr>
          <w:rFonts w:ascii="Times New Roman" w:hAnsi="Times New Roman" w:cs="Times New Roman"/>
          <w:b w:val="0"/>
          <w:sz w:val="24"/>
          <w:szCs w:val="24"/>
        </w:rPr>
        <w:t xml:space="preserve">Судебная практика: </w:t>
      </w:r>
      <w:r w:rsidR="00544E5E">
        <w:rPr>
          <w:rFonts w:ascii="Times New Roman" w:hAnsi="Times New Roman" w:cs="Times New Roman"/>
          <w:b w:val="0"/>
          <w:sz w:val="24"/>
          <w:szCs w:val="24"/>
        </w:rPr>
        <w:t>О</w:t>
      </w:r>
      <w:r w:rsidR="00544E5E" w:rsidRPr="00544E5E">
        <w:rPr>
          <w:rFonts w:ascii="Times New Roman" w:hAnsi="Times New Roman" w:cs="Times New Roman"/>
          <w:b w:val="0"/>
          <w:sz w:val="24"/>
          <w:szCs w:val="24"/>
        </w:rPr>
        <w:t>пределени</w:t>
      </w:r>
      <w:r w:rsidR="00544E5E">
        <w:rPr>
          <w:rFonts w:ascii="Times New Roman" w:hAnsi="Times New Roman" w:cs="Times New Roman"/>
          <w:b w:val="0"/>
          <w:sz w:val="24"/>
          <w:szCs w:val="24"/>
        </w:rPr>
        <w:t>е</w:t>
      </w:r>
      <w:r w:rsidR="00544E5E" w:rsidRPr="00544E5E">
        <w:rPr>
          <w:rFonts w:ascii="Times New Roman" w:hAnsi="Times New Roman" w:cs="Times New Roman"/>
          <w:b w:val="0"/>
          <w:sz w:val="24"/>
          <w:szCs w:val="24"/>
        </w:rPr>
        <w:t xml:space="preserve"> арбитражного суда Воронежской области от 13.12.2012 г. по делу № А14-9691/2011</w:t>
      </w:r>
      <w:r w:rsidR="00544E5E">
        <w:rPr>
          <w:rFonts w:ascii="Times New Roman" w:hAnsi="Times New Roman" w:cs="Times New Roman"/>
          <w:b w:val="0"/>
          <w:sz w:val="24"/>
          <w:szCs w:val="24"/>
        </w:rPr>
        <w:t xml:space="preserve">; </w:t>
      </w:r>
      <w:r w:rsidR="00544E5E" w:rsidRPr="00544E5E">
        <w:rPr>
          <w:rFonts w:ascii="Times New Roman" w:hAnsi="Times New Roman" w:cs="Times New Roman"/>
          <w:b w:val="0"/>
          <w:sz w:val="24"/>
          <w:szCs w:val="24"/>
        </w:rPr>
        <w:t>Определение арбитражного суда г. Москвы от 03.08.2012 г. по делу № А40-108777/11, оставленное без изменения Постановлением Девятого арбитражного апелляционного суда от 10.10.2012 г.</w:t>
      </w:r>
    </w:p>
    <w:p w:rsidR="00FB5084" w:rsidRDefault="00FB5084" w:rsidP="000F7ED3">
      <w:pPr>
        <w:pStyle w:val="ConsPlusTitle"/>
        <w:widowControl/>
        <w:spacing w:line="360" w:lineRule="auto"/>
        <w:ind w:firstLine="708"/>
        <w:jc w:val="both"/>
        <w:rPr>
          <w:rFonts w:ascii="Times New Roman" w:hAnsi="Times New Roman" w:cs="Times New Roman"/>
          <w:b w:val="0"/>
          <w:sz w:val="24"/>
          <w:szCs w:val="24"/>
        </w:rPr>
      </w:pPr>
      <w:proofErr w:type="gramStart"/>
      <w:r w:rsidRPr="00B46C4B">
        <w:rPr>
          <w:rFonts w:ascii="Times New Roman" w:hAnsi="Times New Roman" w:cs="Times New Roman"/>
          <w:b w:val="0"/>
          <w:sz w:val="24"/>
          <w:szCs w:val="24"/>
        </w:rPr>
        <w:t xml:space="preserve">Согласно п. 28 Постановления N 42, если несколько поручительств были даны по различным договорам поручительства раздельно друг от друга, исполнение, </w:t>
      </w:r>
      <w:r w:rsidRPr="00B46C4B">
        <w:rPr>
          <w:rFonts w:ascii="Times New Roman" w:hAnsi="Times New Roman" w:cs="Times New Roman"/>
          <w:b w:val="0"/>
          <w:sz w:val="24"/>
          <w:szCs w:val="24"/>
        </w:rPr>
        <w:lastRenderedPageBreak/>
        <w:t>произведенное одним из поручителей, влечет за собой переход к нему всех прав, принадлежавших кредитору, в том числе и обеспечивающих обязательство требований к каждому из других поручителей о солидарном с должником исполнении обеспеченного обязательства.</w:t>
      </w:r>
      <w:proofErr w:type="gramEnd"/>
      <w:r w:rsidRPr="00B46C4B">
        <w:rPr>
          <w:rFonts w:ascii="Times New Roman" w:hAnsi="Times New Roman" w:cs="Times New Roman"/>
          <w:b w:val="0"/>
          <w:sz w:val="24"/>
          <w:szCs w:val="24"/>
        </w:rPr>
        <w:t xml:space="preserve"> Иное может быть предусмотрено соглашением между по</w:t>
      </w:r>
      <w:r w:rsidR="00544E5E">
        <w:rPr>
          <w:rFonts w:ascii="Times New Roman" w:hAnsi="Times New Roman" w:cs="Times New Roman"/>
          <w:b w:val="0"/>
          <w:sz w:val="24"/>
          <w:szCs w:val="24"/>
        </w:rPr>
        <w:t>ручителями.</w:t>
      </w:r>
    </w:p>
    <w:p w:rsidR="00544E5E" w:rsidRPr="00B46C4B" w:rsidRDefault="00544E5E" w:rsidP="000F7ED3">
      <w:pPr>
        <w:pStyle w:val="ConsPlusTitle"/>
        <w:widowControl/>
        <w:spacing w:line="360" w:lineRule="auto"/>
        <w:ind w:firstLine="708"/>
        <w:jc w:val="both"/>
        <w:rPr>
          <w:rFonts w:ascii="Times New Roman" w:hAnsi="Times New Roman" w:cs="Times New Roman"/>
          <w:b w:val="0"/>
          <w:sz w:val="24"/>
          <w:szCs w:val="24"/>
        </w:rPr>
      </w:pPr>
      <w:r>
        <w:rPr>
          <w:rFonts w:ascii="Times New Roman" w:hAnsi="Times New Roman" w:cs="Times New Roman"/>
          <w:b w:val="0"/>
          <w:sz w:val="24"/>
          <w:szCs w:val="24"/>
        </w:rPr>
        <w:t xml:space="preserve">Судебная практика: Постановление Девятнадцатого арбитражного апелляционного суда от 07.11.2013 г. по делу № </w:t>
      </w:r>
      <w:r w:rsidRPr="00544E5E">
        <w:rPr>
          <w:rFonts w:ascii="Times New Roman" w:hAnsi="Times New Roman" w:cs="Times New Roman"/>
          <w:b w:val="0"/>
          <w:sz w:val="24"/>
          <w:szCs w:val="24"/>
        </w:rPr>
        <w:t>А14-9692/2011</w:t>
      </w:r>
    </w:p>
    <w:p w:rsidR="00FB5084" w:rsidRPr="00B46C4B" w:rsidRDefault="00FB5084" w:rsidP="000F7ED3">
      <w:pPr>
        <w:pStyle w:val="ConsPlusTitle"/>
        <w:widowControl/>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t>Таким образом, при совместном поручительстве к исполнившему обязательство поручителю переходят права требования к остальным поручителям в сумме, соответствующей их доле в обеспечении обязательства.</w:t>
      </w:r>
    </w:p>
    <w:p w:rsidR="00FB5084" w:rsidRPr="00B46C4B" w:rsidRDefault="00FB5084" w:rsidP="000F7ED3">
      <w:pPr>
        <w:pStyle w:val="ConsPlusTitle"/>
        <w:widowControl/>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t>При раздельном поручительстве суброгация распространяется и на обеспечи</w:t>
      </w:r>
      <w:r w:rsidR="004C653A" w:rsidRPr="00B46C4B">
        <w:rPr>
          <w:rFonts w:ascii="Times New Roman" w:hAnsi="Times New Roman" w:cs="Times New Roman"/>
          <w:b w:val="0"/>
          <w:sz w:val="24"/>
          <w:szCs w:val="24"/>
        </w:rPr>
        <w:t>тельные обязательства кредитора, при этом поручитель приобретает право требования к остальным поручителям и основному должнику в сумме, погашенной поручителем за основного должника перед кредитором.</w:t>
      </w:r>
    </w:p>
    <w:p w:rsidR="00AE25E4" w:rsidRPr="00B46C4B" w:rsidRDefault="00AE25E4"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r>
      <w:proofErr w:type="gramStart"/>
      <w:r w:rsidR="00FB5084" w:rsidRPr="00B46C4B">
        <w:rPr>
          <w:rFonts w:ascii="Times New Roman" w:hAnsi="Times New Roman" w:cs="Times New Roman"/>
          <w:b w:val="0"/>
          <w:sz w:val="24"/>
          <w:szCs w:val="24"/>
        </w:rPr>
        <w:t>Например, общая сумма обязательств основного должника перед кредитором составляет 100 000 рублей, за исполнение обязательств основного должника поручились 4 лица, совместно давших поручительство</w:t>
      </w:r>
      <w:r w:rsidR="00B83A51" w:rsidRPr="00B46C4B">
        <w:rPr>
          <w:rFonts w:ascii="Times New Roman" w:hAnsi="Times New Roman" w:cs="Times New Roman"/>
          <w:b w:val="0"/>
          <w:sz w:val="24"/>
          <w:szCs w:val="24"/>
        </w:rPr>
        <w:t xml:space="preserve"> (солидарные должники)</w:t>
      </w:r>
      <w:r w:rsidR="00FB5084" w:rsidRPr="00B46C4B">
        <w:rPr>
          <w:rFonts w:ascii="Times New Roman" w:hAnsi="Times New Roman" w:cs="Times New Roman"/>
          <w:b w:val="0"/>
          <w:sz w:val="24"/>
          <w:szCs w:val="24"/>
        </w:rPr>
        <w:t xml:space="preserve">, ЗАО «Ромашка», давшая поручительство </w:t>
      </w:r>
      <w:r w:rsidR="00B83A51" w:rsidRPr="00B46C4B">
        <w:rPr>
          <w:rFonts w:ascii="Times New Roman" w:hAnsi="Times New Roman" w:cs="Times New Roman"/>
          <w:b w:val="0"/>
          <w:sz w:val="24"/>
          <w:szCs w:val="24"/>
        </w:rPr>
        <w:t xml:space="preserve">и исполнившая полностью </w:t>
      </w:r>
      <w:r w:rsidR="00FB5084" w:rsidRPr="00B46C4B">
        <w:rPr>
          <w:rFonts w:ascii="Times New Roman" w:hAnsi="Times New Roman" w:cs="Times New Roman"/>
          <w:b w:val="0"/>
          <w:sz w:val="24"/>
          <w:szCs w:val="24"/>
        </w:rPr>
        <w:t>обязательство</w:t>
      </w:r>
      <w:r w:rsidR="00B83A51" w:rsidRPr="00B46C4B">
        <w:rPr>
          <w:rFonts w:ascii="Times New Roman" w:hAnsi="Times New Roman" w:cs="Times New Roman"/>
          <w:b w:val="0"/>
          <w:sz w:val="24"/>
          <w:szCs w:val="24"/>
        </w:rPr>
        <w:t xml:space="preserve"> как солидарный должник</w:t>
      </w:r>
      <w:r w:rsidR="00FB5084" w:rsidRPr="00B46C4B">
        <w:rPr>
          <w:rFonts w:ascii="Times New Roman" w:hAnsi="Times New Roman" w:cs="Times New Roman"/>
          <w:b w:val="0"/>
          <w:sz w:val="24"/>
          <w:szCs w:val="24"/>
        </w:rPr>
        <w:t xml:space="preserve"> </w:t>
      </w:r>
      <w:r w:rsidR="00B83A51" w:rsidRPr="00B46C4B">
        <w:rPr>
          <w:rFonts w:ascii="Times New Roman" w:hAnsi="Times New Roman" w:cs="Times New Roman"/>
          <w:b w:val="0"/>
          <w:sz w:val="24"/>
          <w:szCs w:val="24"/>
        </w:rPr>
        <w:t xml:space="preserve">за основного должника </w:t>
      </w:r>
      <w:r w:rsidR="00FB5084" w:rsidRPr="00B46C4B">
        <w:rPr>
          <w:rFonts w:ascii="Times New Roman" w:hAnsi="Times New Roman" w:cs="Times New Roman"/>
          <w:b w:val="0"/>
          <w:sz w:val="24"/>
          <w:szCs w:val="24"/>
        </w:rPr>
        <w:t xml:space="preserve">приобретает право требования к остальным </w:t>
      </w:r>
      <w:proofErr w:type="spellStart"/>
      <w:r w:rsidR="00FB5084" w:rsidRPr="00B46C4B">
        <w:rPr>
          <w:rFonts w:ascii="Times New Roman" w:hAnsi="Times New Roman" w:cs="Times New Roman"/>
          <w:b w:val="0"/>
          <w:sz w:val="24"/>
          <w:szCs w:val="24"/>
        </w:rPr>
        <w:t>сопоручителям</w:t>
      </w:r>
      <w:proofErr w:type="spellEnd"/>
      <w:r w:rsidR="00FB5084" w:rsidRPr="00B46C4B">
        <w:rPr>
          <w:rFonts w:ascii="Times New Roman" w:hAnsi="Times New Roman" w:cs="Times New Roman"/>
          <w:b w:val="0"/>
          <w:sz w:val="24"/>
          <w:szCs w:val="24"/>
        </w:rPr>
        <w:t xml:space="preserve"> в размере одной третьей от суммы исполненного им обязательства (</w:t>
      </w:r>
      <w:r w:rsidR="00B83A51" w:rsidRPr="00B46C4B">
        <w:rPr>
          <w:rFonts w:ascii="Times New Roman" w:hAnsi="Times New Roman" w:cs="Times New Roman"/>
          <w:b w:val="0"/>
          <w:sz w:val="24"/>
          <w:szCs w:val="24"/>
        </w:rPr>
        <w:t>25 000 руб</w:t>
      </w:r>
      <w:r w:rsidR="00FB5084" w:rsidRPr="00B46C4B">
        <w:rPr>
          <w:rFonts w:ascii="Times New Roman" w:hAnsi="Times New Roman" w:cs="Times New Roman"/>
          <w:b w:val="0"/>
          <w:sz w:val="24"/>
          <w:szCs w:val="24"/>
        </w:rPr>
        <w:t>.) и на всю</w:t>
      </w:r>
      <w:proofErr w:type="gramEnd"/>
      <w:r w:rsidR="00FB5084" w:rsidRPr="00B46C4B">
        <w:rPr>
          <w:rFonts w:ascii="Times New Roman" w:hAnsi="Times New Roman" w:cs="Times New Roman"/>
          <w:b w:val="0"/>
          <w:sz w:val="24"/>
          <w:szCs w:val="24"/>
        </w:rPr>
        <w:t xml:space="preserve"> сумму исполненного обязательства к основному должнику.</w:t>
      </w:r>
    </w:p>
    <w:p w:rsidR="00FB5084" w:rsidRPr="00B46C4B" w:rsidRDefault="00FB5084"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t xml:space="preserve">Помимо перечисленных изменений, установленных Постановлением № 42, особого внимания заслуживает п. 27 Постановления, который определяет момент прекращения права требования поручителя, исполнившего обязательства основного должника к </w:t>
      </w:r>
      <w:proofErr w:type="spellStart"/>
      <w:r w:rsidRPr="00B46C4B">
        <w:rPr>
          <w:rFonts w:ascii="Times New Roman" w:hAnsi="Times New Roman" w:cs="Times New Roman"/>
          <w:b w:val="0"/>
          <w:sz w:val="24"/>
          <w:szCs w:val="24"/>
        </w:rPr>
        <w:t>сопоручителю</w:t>
      </w:r>
      <w:proofErr w:type="spellEnd"/>
      <w:r w:rsidRPr="00B46C4B">
        <w:rPr>
          <w:rFonts w:ascii="Times New Roman" w:hAnsi="Times New Roman" w:cs="Times New Roman"/>
          <w:b w:val="0"/>
          <w:sz w:val="24"/>
          <w:szCs w:val="24"/>
        </w:rPr>
        <w:t>, в отношении которого введена процедура банкротства.</w:t>
      </w:r>
    </w:p>
    <w:p w:rsidR="00FB5084" w:rsidRPr="00B46C4B" w:rsidRDefault="00FB5084"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t xml:space="preserve">Согласно абзацу 3 п. 27 Постановления Пленума ВАС № 42 доля поручителя, признанного банкротом, распределяется на остальных </w:t>
      </w:r>
      <w:proofErr w:type="spellStart"/>
      <w:r w:rsidRPr="00B46C4B">
        <w:rPr>
          <w:rFonts w:ascii="Times New Roman" w:hAnsi="Times New Roman" w:cs="Times New Roman"/>
          <w:b w:val="0"/>
          <w:sz w:val="24"/>
          <w:szCs w:val="24"/>
        </w:rPr>
        <w:t>сопоручителей</w:t>
      </w:r>
      <w:proofErr w:type="spellEnd"/>
      <w:r w:rsidRPr="00B46C4B">
        <w:rPr>
          <w:rFonts w:ascii="Times New Roman" w:hAnsi="Times New Roman" w:cs="Times New Roman"/>
          <w:b w:val="0"/>
          <w:sz w:val="24"/>
          <w:szCs w:val="24"/>
        </w:rPr>
        <w:t xml:space="preserve"> (</w:t>
      </w:r>
      <w:hyperlink r:id="rId10" w:history="1">
        <w:r w:rsidRPr="00B46C4B">
          <w:rPr>
            <w:rStyle w:val="a4"/>
            <w:rFonts w:ascii="Times New Roman" w:hAnsi="Times New Roman" w:cs="Times New Roman"/>
            <w:b w:val="0"/>
            <w:color w:val="auto"/>
            <w:sz w:val="24"/>
            <w:szCs w:val="24"/>
          </w:rPr>
          <w:t>статья 325</w:t>
        </w:r>
      </w:hyperlink>
      <w:r w:rsidRPr="00B46C4B">
        <w:rPr>
          <w:rFonts w:ascii="Times New Roman" w:hAnsi="Times New Roman" w:cs="Times New Roman"/>
          <w:b w:val="0"/>
          <w:sz w:val="24"/>
          <w:szCs w:val="24"/>
        </w:rPr>
        <w:t xml:space="preserve"> ГК РФ).</w:t>
      </w:r>
    </w:p>
    <w:p w:rsidR="00FB5084" w:rsidRPr="00B46C4B" w:rsidRDefault="00FB5084"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t xml:space="preserve">Пленум ВАС № 42 конкретно определяет момент распределения доли поручителя на остальных </w:t>
      </w:r>
      <w:proofErr w:type="spellStart"/>
      <w:r w:rsidRPr="00B46C4B">
        <w:rPr>
          <w:rFonts w:ascii="Times New Roman" w:hAnsi="Times New Roman" w:cs="Times New Roman"/>
          <w:b w:val="0"/>
          <w:sz w:val="24"/>
          <w:szCs w:val="24"/>
        </w:rPr>
        <w:t>сопоручителей</w:t>
      </w:r>
      <w:proofErr w:type="spellEnd"/>
      <w:r w:rsidRPr="00B46C4B">
        <w:rPr>
          <w:rFonts w:ascii="Times New Roman" w:hAnsi="Times New Roman" w:cs="Times New Roman"/>
          <w:b w:val="0"/>
          <w:sz w:val="24"/>
          <w:szCs w:val="24"/>
        </w:rPr>
        <w:t>, а именно признание его банкротом.</w:t>
      </w:r>
    </w:p>
    <w:p w:rsidR="00FB5084" w:rsidRPr="00B46C4B" w:rsidRDefault="00FB5084" w:rsidP="000F7ED3">
      <w:pPr>
        <w:pStyle w:val="ConsPlusTitle"/>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t>В соответствии со ст. 124 Закона о банкротстве принятие арбитражным судом решения о признании должника банкротом влечет за собой открытие конкурсного производства.</w:t>
      </w:r>
    </w:p>
    <w:p w:rsidR="00FB5084" w:rsidRPr="00B46C4B" w:rsidRDefault="00FB5084" w:rsidP="000F7ED3">
      <w:pPr>
        <w:pStyle w:val="ConsPlusTitle"/>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t>Таким образом, Поручитель признается банкротом с момента принятия судом решения о признании должника банкротом и об открытии конкурсного производства.</w:t>
      </w:r>
    </w:p>
    <w:p w:rsidR="00FB5084" w:rsidRPr="00B46C4B" w:rsidRDefault="00FB5084" w:rsidP="000F7ED3">
      <w:pPr>
        <w:pStyle w:val="ConsPlusTitle"/>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t>Согласно п. 1 ст. 65 ГК РФ признание юридического лица банкротом судом влечет его ликвидацию.</w:t>
      </w:r>
    </w:p>
    <w:p w:rsidR="00FB5084" w:rsidRPr="00B46C4B" w:rsidRDefault="00FB5084" w:rsidP="000F7ED3">
      <w:pPr>
        <w:pStyle w:val="ConsPlusTitle"/>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lastRenderedPageBreak/>
        <w:t xml:space="preserve">Согласно п. 2 ч. 2 ст. 325 ГК РФ </w:t>
      </w:r>
      <w:proofErr w:type="gramStart"/>
      <w:r w:rsidRPr="00B46C4B">
        <w:rPr>
          <w:rFonts w:ascii="Times New Roman" w:hAnsi="Times New Roman" w:cs="Times New Roman"/>
          <w:b w:val="0"/>
          <w:sz w:val="24"/>
          <w:szCs w:val="24"/>
        </w:rPr>
        <w:t>неуплаченное</w:t>
      </w:r>
      <w:proofErr w:type="gramEnd"/>
      <w:r w:rsidRPr="00B46C4B">
        <w:rPr>
          <w:rFonts w:ascii="Times New Roman" w:hAnsi="Times New Roman" w:cs="Times New Roman"/>
          <w:b w:val="0"/>
          <w:sz w:val="24"/>
          <w:szCs w:val="24"/>
        </w:rPr>
        <w:t xml:space="preserve"> одним из солидарных должников должнику, исполнившему солидарную обязанность, падает в равной доле на этого должника и на остальных должников.</w:t>
      </w:r>
    </w:p>
    <w:p w:rsidR="00FB5084" w:rsidRPr="00B46C4B" w:rsidRDefault="00FB5084" w:rsidP="000F7ED3">
      <w:pPr>
        <w:pStyle w:val="ConsPlusTitle"/>
        <w:widowControl/>
        <w:spacing w:line="360" w:lineRule="auto"/>
        <w:ind w:firstLine="708"/>
        <w:jc w:val="both"/>
        <w:rPr>
          <w:rFonts w:ascii="Times New Roman" w:hAnsi="Times New Roman" w:cs="Times New Roman"/>
          <w:b w:val="0"/>
          <w:sz w:val="24"/>
          <w:szCs w:val="24"/>
        </w:rPr>
      </w:pPr>
      <w:r w:rsidRPr="00B46C4B">
        <w:rPr>
          <w:rFonts w:ascii="Times New Roman" w:hAnsi="Times New Roman" w:cs="Times New Roman"/>
          <w:b w:val="0"/>
          <w:sz w:val="24"/>
          <w:szCs w:val="24"/>
        </w:rPr>
        <w:t>В соответствии со ст. 419 ГК РФ Обязательство прекращается ликвидацией юридического лица (должника или кредитора),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FB5084" w:rsidRPr="00B46C4B" w:rsidRDefault="00FB5084"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t xml:space="preserve">Судебная практика в настоящее время в отношении момента утраты права требования солидарным поручителем к </w:t>
      </w:r>
      <w:proofErr w:type="spellStart"/>
      <w:r w:rsidRPr="00B46C4B">
        <w:rPr>
          <w:rFonts w:ascii="Times New Roman" w:hAnsi="Times New Roman" w:cs="Times New Roman"/>
          <w:b w:val="0"/>
          <w:sz w:val="24"/>
          <w:szCs w:val="24"/>
        </w:rPr>
        <w:t>сопоручителю</w:t>
      </w:r>
      <w:proofErr w:type="spellEnd"/>
      <w:r w:rsidRPr="00B46C4B">
        <w:rPr>
          <w:rFonts w:ascii="Times New Roman" w:hAnsi="Times New Roman" w:cs="Times New Roman"/>
          <w:b w:val="0"/>
          <w:sz w:val="24"/>
          <w:szCs w:val="24"/>
        </w:rPr>
        <w:t xml:space="preserve"> формируется, о чем свидетельствует, например: Постановление Девятого арбитражного апелляционного суда от 07.02.2014 г</w:t>
      </w:r>
      <w:proofErr w:type="gramStart"/>
      <w:r w:rsidRPr="00B46C4B">
        <w:rPr>
          <w:rFonts w:ascii="Times New Roman" w:hAnsi="Times New Roman" w:cs="Times New Roman"/>
          <w:b w:val="0"/>
          <w:sz w:val="24"/>
          <w:szCs w:val="24"/>
        </w:rPr>
        <w:t xml:space="preserve"> .</w:t>
      </w:r>
      <w:proofErr w:type="gramEnd"/>
      <w:r w:rsidRPr="00B46C4B">
        <w:rPr>
          <w:rFonts w:ascii="Times New Roman" w:hAnsi="Times New Roman" w:cs="Times New Roman"/>
          <w:b w:val="0"/>
          <w:sz w:val="24"/>
          <w:szCs w:val="24"/>
        </w:rPr>
        <w:t xml:space="preserve"> по делу № А40-108537/2011.</w:t>
      </w:r>
    </w:p>
    <w:p w:rsidR="00FB5084" w:rsidRPr="00B46C4B" w:rsidRDefault="00FB5084" w:rsidP="000F7ED3">
      <w:pPr>
        <w:pStyle w:val="ConsPlusTitle"/>
        <w:widowControl/>
        <w:spacing w:line="360" w:lineRule="auto"/>
        <w:jc w:val="both"/>
        <w:rPr>
          <w:rFonts w:ascii="Times New Roman" w:hAnsi="Times New Roman" w:cs="Times New Roman"/>
          <w:b w:val="0"/>
          <w:sz w:val="24"/>
          <w:szCs w:val="24"/>
        </w:rPr>
      </w:pPr>
      <w:r w:rsidRPr="00B46C4B">
        <w:rPr>
          <w:rFonts w:ascii="Times New Roman" w:hAnsi="Times New Roman" w:cs="Times New Roman"/>
          <w:b w:val="0"/>
          <w:sz w:val="24"/>
          <w:szCs w:val="24"/>
        </w:rPr>
        <w:tab/>
      </w:r>
    </w:p>
    <w:p w:rsidR="00245E5C" w:rsidRPr="00B46C4B" w:rsidRDefault="00FB5084"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r w:rsidRPr="00B46C4B">
        <w:rPr>
          <w:rFonts w:ascii="Times New Roman" w:hAnsi="Times New Roman" w:cs="Times New Roman"/>
          <w:b w:val="0"/>
          <w:sz w:val="24"/>
          <w:szCs w:val="24"/>
        </w:rPr>
        <w:tab/>
        <w:t xml:space="preserve">Резюмируя изложенное, при предъявлении требований исполнившего обязательство поручителя к другим поручителям по основному обязательству необходимо учитывать характер дачи поручительства, совместно или раздельно дано поручительство; </w:t>
      </w:r>
      <w:proofErr w:type="gramStart"/>
      <w:r w:rsidRPr="00B46C4B">
        <w:rPr>
          <w:rFonts w:ascii="Times New Roman" w:hAnsi="Times New Roman" w:cs="Times New Roman"/>
          <w:b w:val="0"/>
          <w:sz w:val="24"/>
          <w:szCs w:val="24"/>
        </w:rPr>
        <w:t xml:space="preserve">при погашении обязательств поручителем за основного должника в реестре требований кредиторов основного должника и остальных поручителей арбитражным управляющим вносится запись о погашении требований кредитора в реестре требований кредиторов, при этом, арбитражный управляющий поручителя, погасивший обязательства </w:t>
      </w:r>
      <w:r w:rsidRPr="00B46C4B">
        <w:rPr>
          <w:rFonts w:ascii="Times New Roman" w:eastAsiaTheme="minorHAnsi" w:hAnsi="Times New Roman" w:cs="Times New Roman"/>
          <w:b w:val="0"/>
          <w:bCs w:val="0"/>
          <w:sz w:val="24"/>
          <w:szCs w:val="24"/>
          <w:lang w:eastAsia="en-US"/>
        </w:rPr>
        <w:t>обязан в интересах формирования конкурсной массы незамедлительно обратиться с заявлением о процессуальном правопреемстве в деле о банкротстве основного должника и других солидарных поручителей;</w:t>
      </w:r>
      <w:proofErr w:type="gramEnd"/>
      <w:r w:rsidRPr="00B46C4B">
        <w:rPr>
          <w:rFonts w:ascii="Times New Roman" w:eastAsiaTheme="minorHAnsi" w:hAnsi="Times New Roman" w:cs="Times New Roman"/>
          <w:b w:val="0"/>
          <w:bCs w:val="0"/>
          <w:sz w:val="24"/>
          <w:szCs w:val="24"/>
          <w:lang w:eastAsia="en-US"/>
        </w:rPr>
        <w:t xml:space="preserve"> арбитражный управляющий основного должника при удовлетворении требований кредитора обязан уведомить арбитражных управляющих поручителей о погашении обязательств </w:t>
      </w:r>
      <w:proofErr w:type="gramStart"/>
      <w:r w:rsidRPr="00B46C4B">
        <w:rPr>
          <w:rFonts w:ascii="Times New Roman" w:eastAsiaTheme="minorHAnsi" w:hAnsi="Times New Roman" w:cs="Times New Roman"/>
          <w:b w:val="0"/>
          <w:bCs w:val="0"/>
          <w:sz w:val="24"/>
          <w:szCs w:val="24"/>
          <w:lang w:eastAsia="en-US"/>
        </w:rPr>
        <w:t>перед</w:t>
      </w:r>
      <w:proofErr w:type="gramEnd"/>
      <w:r w:rsidRPr="00B46C4B">
        <w:rPr>
          <w:rFonts w:ascii="Times New Roman" w:eastAsiaTheme="minorHAnsi" w:hAnsi="Times New Roman" w:cs="Times New Roman"/>
          <w:b w:val="0"/>
          <w:bCs w:val="0"/>
          <w:sz w:val="24"/>
          <w:szCs w:val="24"/>
          <w:lang w:eastAsia="en-US"/>
        </w:rPr>
        <w:t xml:space="preserve"> </w:t>
      </w:r>
      <w:proofErr w:type="gramStart"/>
      <w:r w:rsidRPr="00B46C4B">
        <w:rPr>
          <w:rFonts w:ascii="Times New Roman" w:eastAsiaTheme="minorHAnsi" w:hAnsi="Times New Roman" w:cs="Times New Roman"/>
          <w:b w:val="0"/>
          <w:bCs w:val="0"/>
          <w:sz w:val="24"/>
          <w:szCs w:val="24"/>
          <w:lang w:eastAsia="en-US"/>
        </w:rPr>
        <w:t>кредиторов</w:t>
      </w:r>
      <w:proofErr w:type="gramEnd"/>
      <w:r w:rsidRPr="00B46C4B">
        <w:rPr>
          <w:rFonts w:ascii="Times New Roman" w:eastAsiaTheme="minorHAnsi" w:hAnsi="Times New Roman" w:cs="Times New Roman"/>
          <w:b w:val="0"/>
          <w:bCs w:val="0"/>
          <w:sz w:val="24"/>
          <w:szCs w:val="24"/>
          <w:lang w:eastAsia="en-US"/>
        </w:rPr>
        <w:t xml:space="preserve">, а арбитражные управляющие поручителей, получившие уведомление от основного должника о погашении требований перед кредитором обязаны внести записи об исключении требований кредитора в размере погашенного основным должником требования в реестре требований кредиторов; при вынесении решения о признании поручителя банкротом и об открытии конкурсного производства, при условии, что поручительства даны совместно, доля такого поручителя </w:t>
      </w:r>
      <w:r w:rsidRPr="00B46C4B">
        <w:rPr>
          <w:rFonts w:ascii="Times New Roman" w:hAnsi="Times New Roman" w:cs="Times New Roman"/>
          <w:b w:val="0"/>
          <w:sz w:val="24"/>
          <w:szCs w:val="24"/>
        </w:rPr>
        <w:t xml:space="preserve">распределяется на остальных </w:t>
      </w:r>
      <w:proofErr w:type="spellStart"/>
      <w:r w:rsidRPr="00B46C4B">
        <w:rPr>
          <w:rFonts w:ascii="Times New Roman" w:hAnsi="Times New Roman" w:cs="Times New Roman"/>
          <w:b w:val="0"/>
          <w:sz w:val="24"/>
          <w:szCs w:val="24"/>
        </w:rPr>
        <w:t>сопоручителей</w:t>
      </w:r>
      <w:proofErr w:type="spellEnd"/>
      <w:r w:rsidRPr="00B46C4B">
        <w:rPr>
          <w:rFonts w:ascii="Times New Roman" w:hAnsi="Times New Roman" w:cs="Times New Roman"/>
          <w:b w:val="0"/>
          <w:sz w:val="24"/>
          <w:szCs w:val="24"/>
        </w:rPr>
        <w:t>, которые утрачивают право требования к поручителю, в отношении которого вынесено решение о признании должника банкротом и открытии конкурсного производства.</w:t>
      </w:r>
    </w:p>
    <w:p w:rsidR="00FB5084" w:rsidRPr="00B46C4B" w:rsidRDefault="00FB5084"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p>
    <w:p w:rsidR="00FB5084" w:rsidRPr="00B46C4B" w:rsidRDefault="00FB5084"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p>
    <w:p w:rsidR="00FB5084" w:rsidRPr="00B46C4B" w:rsidRDefault="00606DD4" w:rsidP="000F7ED3">
      <w:pPr>
        <w:pStyle w:val="ConsPlusTitle"/>
        <w:widowControl/>
        <w:spacing w:line="360" w:lineRule="auto"/>
        <w:jc w:val="center"/>
        <w:rPr>
          <w:rFonts w:ascii="Times New Roman" w:hAnsi="Times New Roman" w:cs="Times New Roman"/>
          <w:sz w:val="24"/>
          <w:szCs w:val="24"/>
        </w:rPr>
      </w:pPr>
      <w:r w:rsidRPr="00B46C4B">
        <w:rPr>
          <w:rFonts w:ascii="Times New Roman" w:hAnsi="Times New Roman" w:cs="Times New Roman"/>
          <w:sz w:val="24"/>
          <w:szCs w:val="24"/>
        </w:rPr>
        <w:lastRenderedPageBreak/>
        <w:t>Предъявление регрессных (восстановленных) требований кредитором при признании сделки недействительной</w:t>
      </w:r>
    </w:p>
    <w:p w:rsidR="00FB5084" w:rsidRPr="00B46C4B" w:rsidRDefault="00FB5084"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p>
    <w:p w:rsidR="00727CBF" w:rsidRPr="00B46C4B" w:rsidRDefault="00727CBF"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bCs/>
          <w:sz w:val="24"/>
          <w:szCs w:val="24"/>
          <w:lang w:eastAsia="en-US"/>
        </w:rPr>
        <w:tab/>
      </w:r>
      <w:proofErr w:type="gramStart"/>
      <w:r w:rsidRPr="00B46C4B">
        <w:rPr>
          <w:rFonts w:eastAsiaTheme="minorHAnsi" w:cs="Times New Roman"/>
          <w:bCs/>
          <w:sz w:val="24"/>
          <w:szCs w:val="24"/>
          <w:lang w:eastAsia="en-US"/>
        </w:rPr>
        <w:t xml:space="preserve">Приступая к должности конкурсного управляющего или внешнего управляющего должника </w:t>
      </w:r>
      <w:r w:rsidR="00EB0BBB" w:rsidRPr="00B46C4B">
        <w:rPr>
          <w:rFonts w:eastAsiaTheme="minorHAnsi" w:cs="Times New Roman"/>
          <w:bCs/>
          <w:sz w:val="24"/>
          <w:szCs w:val="24"/>
          <w:lang w:eastAsia="en-US"/>
        </w:rPr>
        <w:t>указанные лица приобретают права</w:t>
      </w:r>
      <w:r w:rsidRPr="00B46C4B">
        <w:rPr>
          <w:rFonts w:eastAsiaTheme="minorHAnsi" w:cs="Times New Roman"/>
          <w:bCs/>
          <w:sz w:val="24"/>
          <w:szCs w:val="24"/>
          <w:lang w:eastAsia="en-US"/>
        </w:rPr>
        <w:t xml:space="preserve"> </w:t>
      </w:r>
      <w:r w:rsidRPr="00B46C4B">
        <w:rPr>
          <w:rFonts w:eastAsiaTheme="minorHAnsi" w:cs="Times New Roman"/>
          <w:sz w:val="24"/>
          <w:szCs w:val="24"/>
          <w:lang w:eastAsia="en-US"/>
        </w:rPr>
        <w:t>подавать в арбитражный суд от имени должника иски и заявления о признании недействительными сделок и решений, а также о применении последствий недействительности ничтожных сделок, заключенных или исполненных должником с нарушением требований настоящего Федерального закона, и заявлять требования о взыскании убытков, причиненных действиями (бездействием) членов коллегиальных органов управления</w:t>
      </w:r>
      <w:proofErr w:type="gramEnd"/>
      <w:r w:rsidRPr="00B46C4B">
        <w:rPr>
          <w:rFonts w:eastAsiaTheme="minorHAnsi" w:cs="Times New Roman"/>
          <w:sz w:val="24"/>
          <w:szCs w:val="24"/>
          <w:lang w:eastAsia="en-US"/>
        </w:rPr>
        <w:t xml:space="preserve"> </w:t>
      </w:r>
      <w:proofErr w:type="gramStart"/>
      <w:r w:rsidRPr="00B46C4B">
        <w:rPr>
          <w:rFonts w:eastAsiaTheme="minorHAnsi" w:cs="Times New Roman"/>
          <w:sz w:val="24"/>
          <w:szCs w:val="24"/>
          <w:lang w:eastAsia="en-US"/>
        </w:rPr>
        <w:t>должника, членов совета директоров (наблюдательного совета), единоличного исполнительного органа, собственника имущества должника, лицами, действовавшими от имени должника в соответствии с доверенностью, иными лицами, действовавшими в соответствии с учредительными документами должника, предъявлять иски об истребовании имущества должника у третьих лиц, о расторжении договоров, заключенных должником, и совершать другие действия, предусмотренные федеральными законами и иными нормативными правовыми актами Российской Федерации и направленные</w:t>
      </w:r>
      <w:proofErr w:type="gramEnd"/>
      <w:r w:rsidR="00EB0BBB" w:rsidRPr="00B46C4B">
        <w:rPr>
          <w:rFonts w:eastAsiaTheme="minorHAnsi" w:cs="Times New Roman"/>
          <w:sz w:val="24"/>
          <w:szCs w:val="24"/>
          <w:lang w:eastAsia="en-US"/>
        </w:rPr>
        <w:t xml:space="preserve"> на возврат имущества должника.</w:t>
      </w:r>
    </w:p>
    <w:p w:rsidR="00EB0BBB" w:rsidRPr="00B46C4B" w:rsidRDefault="00EB0BBB"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sz w:val="24"/>
          <w:szCs w:val="24"/>
          <w:lang w:eastAsia="en-US"/>
        </w:rPr>
        <w:tab/>
      </w:r>
      <w:proofErr w:type="gramStart"/>
      <w:r w:rsidRPr="00B46C4B">
        <w:rPr>
          <w:rFonts w:eastAsiaTheme="minorHAnsi" w:cs="Times New Roman"/>
          <w:sz w:val="24"/>
          <w:szCs w:val="24"/>
          <w:lang w:eastAsia="en-US"/>
        </w:rPr>
        <w:t>При оспаривании сделок</w:t>
      </w:r>
      <w:r w:rsidR="00CE4197" w:rsidRPr="00B46C4B">
        <w:rPr>
          <w:rFonts w:eastAsiaTheme="minorHAnsi" w:cs="Times New Roman"/>
          <w:sz w:val="24"/>
          <w:szCs w:val="24"/>
          <w:lang w:eastAsia="en-US"/>
        </w:rPr>
        <w:t xml:space="preserve"> п. </w:t>
      </w:r>
      <w:r w:rsidR="00CE4197" w:rsidRPr="00B46C4B">
        <w:rPr>
          <w:rFonts w:cs="Times New Roman"/>
          <w:sz w:val="24"/>
          <w:szCs w:val="24"/>
        </w:rPr>
        <w:t>29 Постановления Пленума ВАС от 23.12.2010 N 63 "О некоторых вопросах, связанных с применением главы III.1 Федерального закона "О несостоятельности (банкротстве)" Пленум Высшего Арбитражного Суда Российской Федерации разъяснил, что в случае, если сделка, признанная в порядке главы III.1 Закона о банкротстве недействительной, была исполнена должником и (или) другой стороной сделки, суд в резолютивной части</w:t>
      </w:r>
      <w:proofErr w:type="gramEnd"/>
      <w:r w:rsidR="00CE4197" w:rsidRPr="00B46C4B">
        <w:rPr>
          <w:rFonts w:cs="Times New Roman"/>
          <w:sz w:val="24"/>
          <w:szCs w:val="24"/>
        </w:rPr>
        <w:t xml:space="preserve"> определения о признании сделки недействительной также указывает на применение последствий недействительности сделки (пункт 2 статьи 167 Гражданского кодекса Российской Федерации, пункт 1 статьи 61.6 и абзац второй пункта 6 статьи 61.8 Закона о банкротстве) независимо от того, было ли указано на это в заявлении об оспаривании сделки.</w:t>
      </w:r>
    </w:p>
    <w:p w:rsidR="00727CBF" w:rsidRPr="00B46C4B" w:rsidRDefault="00CE4197"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ab/>
        <w:t>Таким образом, суд в самостоятельном порядке обязан применять последствия недействительности сделок.</w:t>
      </w:r>
    </w:p>
    <w:p w:rsidR="00CE4197" w:rsidRPr="00B46C4B" w:rsidRDefault="00CE4197"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ab/>
      </w:r>
    </w:p>
    <w:p w:rsidR="00CE4197" w:rsidRPr="00B46C4B" w:rsidRDefault="00CE4197"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tab/>
      </w:r>
      <w:proofErr w:type="gramStart"/>
      <w:r w:rsidRPr="00B46C4B">
        <w:rPr>
          <w:rFonts w:ascii="Times New Roman" w:eastAsiaTheme="minorHAnsi" w:hAnsi="Times New Roman" w:cs="Times New Roman"/>
          <w:b w:val="0"/>
          <w:bCs w:val="0"/>
          <w:sz w:val="24"/>
          <w:szCs w:val="24"/>
          <w:lang w:eastAsia="en-US"/>
        </w:rPr>
        <w:t>В силу указанной нормы, при признании исполненной обеими сторонами сделки недействительной и применении последствий недействительности ничтожной сделки, стороны приобретают регрессные права</w:t>
      </w:r>
      <w:r w:rsidR="00A569EB" w:rsidRPr="00B46C4B">
        <w:rPr>
          <w:rFonts w:ascii="Times New Roman" w:eastAsiaTheme="minorHAnsi" w:hAnsi="Times New Roman" w:cs="Times New Roman"/>
          <w:b w:val="0"/>
          <w:bCs w:val="0"/>
          <w:sz w:val="24"/>
          <w:szCs w:val="24"/>
          <w:lang w:eastAsia="en-US"/>
        </w:rPr>
        <w:t xml:space="preserve"> требования</w:t>
      </w:r>
      <w:r w:rsidRPr="00B46C4B">
        <w:rPr>
          <w:rFonts w:ascii="Times New Roman" w:eastAsiaTheme="minorHAnsi" w:hAnsi="Times New Roman" w:cs="Times New Roman"/>
          <w:b w:val="0"/>
          <w:bCs w:val="0"/>
          <w:sz w:val="24"/>
          <w:szCs w:val="24"/>
          <w:lang w:eastAsia="en-US"/>
        </w:rPr>
        <w:t xml:space="preserve"> друг к другу</w:t>
      </w:r>
      <w:r w:rsidR="00A569EB" w:rsidRPr="00B46C4B">
        <w:rPr>
          <w:rFonts w:ascii="Times New Roman" w:eastAsiaTheme="minorHAnsi" w:hAnsi="Times New Roman" w:cs="Times New Roman"/>
          <w:b w:val="0"/>
          <w:bCs w:val="0"/>
          <w:sz w:val="24"/>
          <w:szCs w:val="24"/>
          <w:lang w:eastAsia="en-US"/>
        </w:rPr>
        <w:t xml:space="preserve">, </w:t>
      </w:r>
      <w:r w:rsidR="00BB7E08" w:rsidRPr="00B46C4B">
        <w:rPr>
          <w:rFonts w:ascii="Times New Roman" w:eastAsiaTheme="minorHAnsi" w:hAnsi="Times New Roman" w:cs="Times New Roman"/>
          <w:b w:val="0"/>
          <w:bCs w:val="0"/>
          <w:sz w:val="24"/>
          <w:szCs w:val="24"/>
          <w:lang w:eastAsia="en-US"/>
        </w:rPr>
        <w:t>в размере исполненного обязательства по признанной недействительной сделки.</w:t>
      </w:r>
      <w:proofErr w:type="gramEnd"/>
    </w:p>
    <w:p w:rsidR="00BB7E08" w:rsidRPr="00B46C4B" w:rsidRDefault="00BB7E08"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p>
    <w:p w:rsidR="00BB7E08" w:rsidRPr="00B46C4B" w:rsidRDefault="00BB7E08"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r w:rsidRPr="00B46C4B">
        <w:rPr>
          <w:rFonts w:ascii="Times New Roman" w:eastAsiaTheme="minorHAnsi" w:hAnsi="Times New Roman" w:cs="Times New Roman"/>
          <w:b w:val="0"/>
          <w:bCs w:val="0"/>
          <w:sz w:val="24"/>
          <w:szCs w:val="24"/>
          <w:lang w:eastAsia="en-US"/>
        </w:rPr>
        <w:lastRenderedPageBreak/>
        <w:tab/>
      </w:r>
      <w:proofErr w:type="gramStart"/>
      <w:r w:rsidR="00F70D3F" w:rsidRPr="00B46C4B">
        <w:rPr>
          <w:rFonts w:ascii="Times New Roman" w:eastAsiaTheme="minorHAnsi" w:hAnsi="Times New Roman" w:cs="Times New Roman"/>
          <w:b w:val="0"/>
          <w:bCs w:val="0"/>
          <w:sz w:val="24"/>
          <w:szCs w:val="24"/>
          <w:lang w:eastAsia="en-US"/>
        </w:rPr>
        <w:t xml:space="preserve">При установлении требований кредитора в реестр требований кредиторов по регрессным требованиям, возникшим в связи с признанием сделки недействительной, арбитражному управляющему необходимо установить, является ли восстановленное право требования кредитора текущим, подлежит включению в реестр или </w:t>
      </w:r>
      <w:r w:rsidR="001B7230" w:rsidRPr="00B46C4B">
        <w:rPr>
          <w:rFonts w:ascii="Times New Roman" w:eastAsiaTheme="minorHAnsi" w:hAnsi="Times New Roman" w:cs="Times New Roman"/>
          <w:b w:val="0"/>
          <w:bCs w:val="0"/>
          <w:sz w:val="24"/>
          <w:szCs w:val="24"/>
          <w:lang w:eastAsia="en-US"/>
        </w:rPr>
        <w:t>установлению в реестре, подлежащим удовлетворению за счет оставшегося имущества должника после удовлетворения требований кредиторов, включенных в реестр требований кредиторов должника.</w:t>
      </w:r>
      <w:proofErr w:type="gramEnd"/>
    </w:p>
    <w:p w:rsidR="001B7230" w:rsidRPr="00B46C4B" w:rsidRDefault="001B7230" w:rsidP="000F7ED3">
      <w:pPr>
        <w:pStyle w:val="ConsPlusTitle"/>
        <w:widowControl/>
        <w:spacing w:line="360" w:lineRule="auto"/>
        <w:jc w:val="both"/>
        <w:rPr>
          <w:rFonts w:ascii="Times New Roman" w:eastAsiaTheme="minorHAnsi" w:hAnsi="Times New Roman" w:cs="Times New Roman"/>
          <w:b w:val="0"/>
          <w:bCs w:val="0"/>
          <w:sz w:val="24"/>
          <w:szCs w:val="24"/>
          <w:lang w:eastAsia="en-US"/>
        </w:rPr>
      </w:pPr>
    </w:p>
    <w:p w:rsidR="001B7230" w:rsidRPr="00B46C4B" w:rsidRDefault="00EF7962" w:rsidP="000F7ED3">
      <w:pPr>
        <w:pStyle w:val="ConsPlusTitle"/>
        <w:widowControl/>
        <w:spacing w:line="360" w:lineRule="auto"/>
        <w:ind w:firstLine="540"/>
        <w:jc w:val="both"/>
        <w:rPr>
          <w:rFonts w:ascii="Times New Roman" w:eastAsiaTheme="minorHAnsi" w:hAnsi="Times New Roman" w:cs="Times New Roman"/>
          <w:b w:val="0"/>
          <w:bCs w:val="0"/>
          <w:sz w:val="24"/>
          <w:szCs w:val="24"/>
          <w:u w:val="single"/>
          <w:lang w:eastAsia="en-US"/>
        </w:rPr>
      </w:pPr>
      <w:r w:rsidRPr="00B46C4B">
        <w:rPr>
          <w:rFonts w:ascii="Times New Roman" w:eastAsiaTheme="minorHAnsi" w:hAnsi="Times New Roman" w:cs="Times New Roman"/>
          <w:b w:val="0"/>
          <w:bCs w:val="0"/>
          <w:sz w:val="24"/>
          <w:szCs w:val="24"/>
          <w:u w:val="single"/>
          <w:lang w:eastAsia="en-US"/>
        </w:rPr>
        <w:t xml:space="preserve">1. </w:t>
      </w:r>
      <w:r w:rsidR="000F7ED3" w:rsidRPr="00B46C4B">
        <w:rPr>
          <w:rFonts w:ascii="Times New Roman" w:eastAsiaTheme="minorHAnsi" w:hAnsi="Times New Roman" w:cs="Times New Roman"/>
          <w:b w:val="0"/>
          <w:bCs w:val="0"/>
          <w:sz w:val="24"/>
          <w:szCs w:val="24"/>
          <w:u w:val="single"/>
          <w:lang w:eastAsia="en-US"/>
        </w:rPr>
        <w:t>Порядок квалификации регрессных требований кредитора, вследствие признания сделки недействительной в качестве текущих и реестровых</w:t>
      </w:r>
      <w:r w:rsidRPr="00B46C4B">
        <w:rPr>
          <w:rFonts w:ascii="Times New Roman" w:eastAsiaTheme="minorHAnsi" w:hAnsi="Times New Roman" w:cs="Times New Roman"/>
          <w:b w:val="0"/>
          <w:bCs w:val="0"/>
          <w:sz w:val="24"/>
          <w:szCs w:val="24"/>
          <w:u w:val="single"/>
          <w:lang w:eastAsia="en-US"/>
        </w:rPr>
        <w:t>.</w:t>
      </w:r>
    </w:p>
    <w:p w:rsidR="00037E6A" w:rsidRPr="00B46C4B" w:rsidRDefault="00220555"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sz w:val="24"/>
          <w:szCs w:val="24"/>
          <w:lang w:eastAsia="en-US"/>
        </w:rPr>
        <w:t xml:space="preserve">В соответствии с </w:t>
      </w:r>
      <w:hyperlink r:id="rId11" w:history="1">
        <w:r w:rsidRPr="00B46C4B">
          <w:rPr>
            <w:rFonts w:eastAsiaTheme="minorHAnsi" w:cs="Times New Roman"/>
            <w:sz w:val="24"/>
            <w:szCs w:val="24"/>
            <w:lang w:eastAsia="en-US"/>
          </w:rPr>
          <w:t>пунктом 1 статьи 5</w:t>
        </w:r>
      </w:hyperlink>
      <w:r w:rsidRPr="00B46C4B">
        <w:rPr>
          <w:rFonts w:eastAsiaTheme="minorHAnsi" w:cs="Times New Roman"/>
          <w:sz w:val="24"/>
          <w:szCs w:val="24"/>
          <w:lang w:eastAsia="en-US"/>
        </w:rPr>
        <w:t xml:space="preserve"> Закона о банкротстве под текущими платежами понимаются денежные обязательства и обязательные платежи, возникшие после даты принятия заявления о признании должника банкротом. </w:t>
      </w:r>
      <w:proofErr w:type="gramStart"/>
      <w:r w:rsidRPr="00B46C4B">
        <w:rPr>
          <w:rFonts w:eastAsiaTheme="minorHAnsi" w:cs="Times New Roman"/>
          <w:sz w:val="24"/>
          <w:szCs w:val="24"/>
          <w:lang w:eastAsia="en-US"/>
        </w:rPr>
        <w:t xml:space="preserve">По смыслу данной </w:t>
      </w:r>
      <w:hyperlink r:id="rId12" w:history="1">
        <w:r w:rsidRPr="00B46C4B">
          <w:rPr>
            <w:rFonts w:eastAsiaTheme="minorHAnsi" w:cs="Times New Roman"/>
            <w:sz w:val="24"/>
            <w:szCs w:val="24"/>
            <w:lang w:eastAsia="en-US"/>
          </w:rPr>
          <w:t>нормы</w:t>
        </w:r>
      </w:hyperlink>
      <w:r w:rsidRPr="00B46C4B">
        <w:rPr>
          <w:rFonts w:eastAsiaTheme="minorHAnsi" w:cs="Times New Roman"/>
          <w:sz w:val="24"/>
          <w:szCs w:val="24"/>
          <w:lang w:eastAsia="en-US"/>
        </w:rPr>
        <w:t xml:space="preserve"> текущими являются любые требования об оплате товаров, работ и услуг, поставленных, выполненных и оказанных после возбуждения дела о банкротстве, в том числе во исполнение договоров, заключенных до даты принятия заявления о признании должника банкротом (</w:t>
      </w:r>
      <w:hyperlink r:id="rId13" w:history="1">
        <w:r w:rsidRPr="00B46C4B">
          <w:rPr>
            <w:rFonts w:eastAsiaTheme="minorHAnsi" w:cs="Times New Roman"/>
            <w:sz w:val="24"/>
            <w:szCs w:val="24"/>
            <w:lang w:eastAsia="en-US"/>
          </w:rPr>
          <w:t>абзац 2 пункта 2</w:t>
        </w:r>
      </w:hyperlink>
      <w:r w:rsidRPr="00B46C4B">
        <w:rPr>
          <w:rFonts w:eastAsiaTheme="minorHAnsi" w:cs="Times New Roman"/>
          <w:sz w:val="24"/>
          <w:szCs w:val="24"/>
          <w:lang w:eastAsia="en-US"/>
        </w:rPr>
        <w:t xml:space="preserve"> Постановления Пленума ВАС РФ N 63 от 23.07.2009 "О текущих платежах по денежным обязательствам в деле о банкротстве</w:t>
      </w:r>
      <w:proofErr w:type="gramEnd"/>
      <w:r w:rsidRPr="00B46C4B">
        <w:rPr>
          <w:rFonts w:eastAsiaTheme="minorHAnsi" w:cs="Times New Roman"/>
          <w:sz w:val="24"/>
          <w:szCs w:val="24"/>
          <w:lang w:eastAsia="en-US"/>
        </w:rPr>
        <w:t xml:space="preserve">" далее – Постановление о текущих платежах). </w:t>
      </w:r>
    </w:p>
    <w:p w:rsidR="001B7230" w:rsidRPr="00B46C4B" w:rsidRDefault="00037E6A" w:rsidP="000F7ED3">
      <w:pPr>
        <w:pStyle w:val="ConsPlusTitle"/>
        <w:widowControl/>
        <w:spacing w:line="360" w:lineRule="auto"/>
        <w:ind w:firstLine="540"/>
        <w:jc w:val="both"/>
        <w:rPr>
          <w:rFonts w:ascii="Times New Roman" w:eastAsiaTheme="minorHAnsi" w:hAnsi="Times New Roman" w:cs="Times New Roman"/>
          <w:b w:val="0"/>
          <w:bCs w:val="0"/>
          <w:sz w:val="24"/>
          <w:szCs w:val="24"/>
          <w:lang w:eastAsia="en-US"/>
        </w:rPr>
      </w:pPr>
      <w:proofErr w:type="gramStart"/>
      <w:r w:rsidRPr="00B46C4B">
        <w:rPr>
          <w:rFonts w:ascii="Times New Roman" w:eastAsiaTheme="minorHAnsi" w:hAnsi="Times New Roman" w:cs="Times New Roman"/>
          <w:b w:val="0"/>
          <w:bCs w:val="0"/>
          <w:sz w:val="24"/>
          <w:szCs w:val="24"/>
          <w:lang w:eastAsia="en-US"/>
        </w:rPr>
        <w:t>Постановлением Пленума ВАС РФ от 23.12.2010 N 63 (ред. от 30.07.2013) "О некоторых вопросах, связанных с применением главы III.1 Федерального закона "О несостоятельности (банкротстве)", дополненного Постановлением Пленума ВАС РФ от 30.07.2013 N 59 "О внесении изменений и дополнений в постановление Пленума Высшего Арбитражного Суда Российской Федерации от 23.12.2010 N 63 "О некоторых вопросах, связанных с применением главы III.1</w:t>
      </w:r>
      <w:proofErr w:type="gramEnd"/>
      <w:r w:rsidRPr="00B46C4B">
        <w:rPr>
          <w:rFonts w:ascii="Times New Roman" w:eastAsiaTheme="minorHAnsi" w:hAnsi="Times New Roman" w:cs="Times New Roman"/>
          <w:b w:val="0"/>
          <w:bCs w:val="0"/>
          <w:sz w:val="24"/>
          <w:szCs w:val="24"/>
          <w:lang w:eastAsia="en-US"/>
        </w:rPr>
        <w:t xml:space="preserve"> </w:t>
      </w:r>
      <w:proofErr w:type="gramStart"/>
      <w:r w:rsidRPr="00B46C4B">
        <w:rPr>
          <w:rFonts w:ascii="Times New Roman" w:eastAsiaTheme="minorHAnsi" w:hAnsi="Times New Roman" w:cs="Times New Roman"/>
          <w:b w:val="0"/>
          <w:bCs w:val="0"/>
          <w:sz w:val="24"/>
          <w:szCs w:val="24"/>
          <w:lang w:eastAsia="en-US"/>
        </w:rPr>
        <w:t>Федерального закона "О несостоятельности (банкротстве)"</w:t>
      </w:r>
      <w:r w:rsidR="00410CD3" w:rsidRPr="00B46C4B">
        <w:rPr>
          <w:rFonts w:ascii="Times New Roman" w:eastAsiaTheme="minorHAnsi" w:hAnsi="Times New Roman" w:cs="Times New Roman"/>
          <w:b w:val="0"/>
          <w:bCs w:val="0"/>
          <w:sz w:val="24"/>
          <w:szCs w:val="24"/>
          <w:lang w:eastAsia="en-US"/>
        </w:rPr>
        <w:t xml:space="preserve"> разрешение вопроса о текущем требование кредитора или реестровом ставиться в зависимость от основания признания сделки недействительной.</w:t>
      </w:r>
      <w:proofErr w:type="gramEnd"/>
    </w:p>
    <w:p w:rsidR="00410CD3" w:rsidRPr="00B46C4B" w:rsidRDefault="00AB65C4" w:rsidP="000F7ED3">
      <w:pPr>
        <w:autoSpaceDE w:val="0"/>
        <w:autoSpaceDN w:val="0"/>
        <w:adjustRightInd w:val="0"/>
        <w:spacing w:line="360" w:lineRule="auto"/>
        <w:ind w:firstLine="540"/>
        <w:jc w:val="both"/>
        <w:rPr>
          <w:rFonts w:eastAsiaTheme="minorHAnsi" w:cs="Times New Roman"/>
          <w:bCs/>
          <w:sz w:val="24"/>
          <w:szCs w:val="24"/>
          <w:lang w:eastAsia="en-US"/>
        </w:rPr>
      </w:pPr>
      <w:r w:rsidRPr="00B46C4B">
        <w:rPr>
          <w:rFonts w:eastAsiaTheme="minorHAnsi" w:cs="Times New Roman"/>
          <w:bCs/>
          <w:sz w:val="24"/>
          <w:szCs w:val="24"/>
          <w:lang w:eastAsia="en-US"/>
        </w:rPr>
        <w:t xml:space="preserve">В случае признания сделки недействительной на основании статей 61.2, 61.3 Закона о банкротстве, а также по общим основаниям, предусмотренным ГК РФ, за исключением признания сделки недействительной на основании п. 2 ст. 61.2 и п. 3 ст. 61.3. Закона о банкротстве </w:t>
      </w:r>
      <w:r w:rsidRPr="00B46C4B">
        <w:rPr>
          <w:rFonts w:eastAsiaTheme="minorHAnsi" w:cs="Times New Roman"/>
          <w:sz w:val="24"/>
          <w:szCs w:val="24"/>
          <w:lang w:eastAsia="en-US"/>
        </w:rPr>
        <w:t xml:space="preserve">реституционное требование контрагента по сделке к должнику </w:t>
      </w:r>
      <w:r w:rsidRPr="00B46C4B">
        <w:rPr>
          <w:rFonts w:eastAsiaTheme="minorHAnsi" w:cs="Times New Roman"/>
          <w:bCs/>
          <w:sz w:val="24"/>
          <w:szCs w:val="24"/>
          <w:lang w:eastAsia="en-US"/>
        </w:rPr>
        <w:t>будут признаваться текущим, если денежное обязательство, на прекращение которого была направлена данная сделка, возникло после принятия заявления о признании должника банкротом.</w:t>
      </w:r>
    </w:p>
    <w:p w:rsidR="00AB65C4" w:rsidRPr="00B46C4B" w:rsidRDefault="00AB65C4"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sz w:val="24"/>
          <w:szCs w:val="24"/>
          <w:lang w:eastAsia="en-US"/>
        </w:rPr>
        <w:lastRenderedPageBreak/>
        <w:t>Поскольку согласно п. 1 ст. 167 ГК РФ недействительная сделка недействительна с момента ее совершения, требование другой стороны о возврате полученных должником денег или возмещении стоимости полученного должником в деньгах считается возникшим в момент такого предоставления. В случае, когда такое предоставление было совершено до возбуждения дела о банкротстве, указанное требование не относится к текущим платежам и подлежит включению в реестр требований кредиторов</w:t>
      </w:r>
      <w:proofErr w:type="gramStart"/>
      <w:r w:rsidRPr="00B46C4B">
        <w:rPr>
          <w:rFonts w:eastAsiaTheme="minorHAnsi" w:cs="Times New Roman"/>
          <w:sz w:val="24"/>
          <w:szCs w:val="24"/>
          <w:lang w:eastAsia="en-US"/>
        </w:rPr>
        <w:t>.</w:t>
      </w:r>
      <w:proofErr w:type="gramEnd"/>
      <w:r w:rsidRPr="00B46C4B">
        <w:rPr>
          <w:rFonts w:eastAsiaTheme="minorHAnsi" w:cs="Times New Roman"/>
          <w:sz w:val="24"/>
          <w:szCs w:val="24"/>
          <w:lang w:eastAsia="en-US"/>
        </w:rPr>
        <w:t xml:space="preserve"> (</w:t>
      </w:r>
      <w:proofErr w:type="gramStart"/>
      <w:r w:rsidRPr="00B46C4B">
        <w:rPr>
          <w:rFonts w:eastAsiaTheme="minorHAnsi" w:cs="Times New Roman"/>
          <w:sz w:val="24"/>
          <w:szCs w:val="24"/>
          <w:lang w:eastAsia="en-US"/>
        </w:rPr>
        <w:t>п</w:t>
      </w:r>
      <w:proofErr w:type="gramEnd"/>
      <w:r w:rsidRPr="00B46C4B">
        <w:rPr>
          <w:rFonts w:eastAsiaTheme="minorHAnsi" w:cs="Times New Roman"/>
          <w:sz w:val="24"/>
          <w:szCs w:val="24"/>
          <w:lang w:eastAsia="en-US"/>
        </w:rPr>
        <w:t>. 25, 29.5 Постановления Пленума ВАС РФ № 63)</w:t>
      </w:r>
    </w:p>
    <w:p w:rsidR="00AB65C4" w:rsidRPr="00B46C4B" w:rsidRDefault="00AB65C4" w:rsidP="000F7ED3">
      <w:pPr>
        <w:autoSpaceDE w:val="0"/>
        <w:autoSpaceDN w:val="0"/>
        <w:adjustRightInd w:val="0"/>
        <w:spacing w:line="360" w:lineRule="auto"/>
        <w:ind w:firstLine="540"/>
        <w:jc w:val="both"/>
        <w:rPr>
          <w:rFonts w:eastAsiaTheme="minorHAnsi" w:cs="Times New Roman"/>
          <w:sz w:val="24"/>
          <w:szCs w:val="24"/>
          <w:lang w:eastAsia="en-US"/>
        </w:rPr>
      </w:pPr>
    </w:p>
    <w:p w:rsidR="00EF7962" w:rsidRPr="00B46C4B" w:rsidRDefault="00AB65C4" w:rsidP="000F7ED3">
      <w:pPr>
        <w:autoSpaceDE w:val="0"/>
        <w:autoSpaceDN w:val="0"/>
        <w:adjustRightInd w:val="0"/>
        <w:spacing w:line="360" w:lineRule="auto"/>
        <w:ind w:firstLine="540"/>
        <w:jc w:val="both"/>
        <w:rPr>
          <w:rFonts w:eastAsiaTheme="minorHAnsi" w:cs="Times New Roman"/>
          <w:bCs/>
          <w:sz w:val="24"/>
          <w:szCs w:val="24"/>
          <w:lang w:eastAsia="en-US"/>
        </w:rPr>
      </w:pPr>
      <w:r w:rsidRPr="00B46C4B">
        <w:rPr>
          <w:rFonts w:eastAsiaTheme="minorHAnsi" w:cs="Times New Roman"/>
          <w:sz w:val="24"/>
          <w:szCs w:val="24"/>
          <w:lang w:eastAsia="en-US"/>
        </w:rPr>
        <w:t>В случае</w:t>
      </w:r>
      <w:proofErr w:type="gramStart"/>
      <w:r w:rsidRPr="00B46C4B">
        <w:rPr>
          <w:rFonts w:eastAsiaTheme="minorHAnsi" w:cs="Times New Roman"/>
          <w:sz w:val="24"/>
          <w:szCs w:val="24"/>
          <w:lang w:eastAsia="en-US"/>
        </w:rPr>
        <w:t>,</w:t>
      </w:r>
      <w:proofErr w:type="gramEnd"/>
      <w:r w:rsidRPr="00B46C4B">
        <w:rPr>
          <w:rFonts w:eastAsiaTheme="minorHAnsi" w:cs="Times New Roman"/>
          <w:sz w:val="24"/>
          <w:szCs w:val="24"/>
          <w:lang w:eastAsia="en-US"/>
        </w:rPr>
        <w:t xml:space="preserve"> если сделка была признана недействительной на основании </w:t>
      </w:r>
      <w:r w:rsidRPr="00B46C4B">
        <w:rPr>
          <w:rFonts w:eastAsiaTheme="minorHAnsi" w:cs="Times New Roman"/>
          <w:bCs/>
          <w:sz w:val="24"/>
          <w:szCs w:val="24"/>
          <w:lang w:eastAsia="en-US"/>
        </w:rPr>
        <w:t xml:space="preserve">п. 2 ст. 61.2 и п. 3 ст. 61.3. Закона о банкротстве </w:t>
      </w:r>
      <w:r w:rsidR="00EF7962" w:rsidRPr="00B46C4B">
        <w:rPr>
          <w:rFonts w:eastAsiaTheme="minorHAnsi" w:cs="Times New Roman"/>
          <w:bCs/>
          <w:sz w:val="24"/>
          <w:szCs w:val="24"/>
          <w:lang w:eastAsia="en-US"/>
        </w:rPr>
        <w:t>восстановленное требование кредитора подлежит включению в реестр требований кредиторов, но удовлетворяется за счет имущества должника, оставшегося после удовлетворения требований кредиторов третьей очереди, включенных в реестр, то есть в очередности, предусмотренной пунктом 4 статьи 142 Закона о банкротстве (пункт 2 статьи 61.6 Закона о банкротстве).</w:t>
      </w:r>
    </w:p>
    <w:p w:rsidR="00AB65C4" w:rsidRDefault="00EF7962" w:rsidP="000F7ED3">
      <w:pPr>
        <w:autoSpaceDE w:val="0"/>
        <w:autoSpaceDN w:val="0"/>
        <w:adjustRightInd w:val="0"/>
        <w:spacing w:line="360" w:lineRule="auto"/>
        <w:ind w:firstLine="540"/>
        <w:jc w:val="both"/>
        <w:rPr>
          <w:rFonts w:eastAsiaTheme="minorHAnsi" w:cs="Times New Roman"/>
          <w:bCs/>
          <w:sz w:val="24"/>
          <w:szCs w:val="24"/>
          <w:lang w:eastAsia="en-US"/>
        </w:rPr>
      </w:pPr>
      <w:r w:rsidRPr="00B46C4B">
        <w:rPr>
          <w:rFonts w:eastAsiaTheme="minorHAnsi" w:cs="Times New Roman"/>
          <w:bCs/>
          <w:sz w:val="24"/>
          <w:szCs w:val="24"/>
          <w:lang w:eastAsia="en-US"/>
        </w:rPr>
        <w:t xml:space="preserve">То есть, независимо от </w:t>
      </w:r>
      <w:r w:rsidR="00C42EC0" w:rsidRPr="00B46C4B">
        <w:rPr>
          <w:rFonts w:eastAsiaTheme="minorHAnsi" w:cs="Times New Roman"/>
          <w:bCs/>
          <w:sz w:val="24"/>
          <w:szCs w:val="24"/>
          <w:lang w:eastAsia="en-US"/>
        </w:rPr>
        <w:t xml:space="preserve">даты </w:t>
      </w:r>
      <w:r w:rsidRPr="00B46C4B">
        <w:rPr>
          <w:rFonts w:eastAsiaTheme="minorHAnsi" w:cs="Times New Roman"/>
          <w:bCs/>
          <w:sz w:val="24"/>
          <w:szCs w:val="24"/>
          <w:lang w:eastAsia="en-US"/>
        </w:rPr>
        <w:t>возникновения денежного обязательства, на прекращение которого была направлена сделка, признанная недействительной на основании п. 2 ст. 61.2 и п. 3 ст. 61.3. Закона о банкротстве восстановленное требование кредитора не будет являться текущим.</w:t>
      </w:r>
    </w:p>
    <w:p w:rsidR="00544E5E" w:rsidRPr="00B46C4B" w:rsidRDefault="00544E5E" w:rsidP="000F7ED3">
      <w:pPr>
        <w:autoSpaceDE w:val="0"/>
        <w:autoSpaceDN w:val="0"/>
        <w:adjustRightInd w:val="0"/>
        <w:spacing w:line="360" w:lineRule="auto"/>
        <w:ind w:firstLine="540"/>
        <w:jc w:val="both"/>
        <w:rPr>
          <w:rFonts w:eastAsiaTheme="minorHAnsi" w:cs="Times New Roman"/>
          <w:bCs/>
          <w:sz w:val="24"/>
          <w:szCs w:val="24"/>
          <w:lang w:eastAsia="en-US"/>
        </w:rPr>
      </w:pPr>
      <w:r>
        <w:rPr>
          <w:rFonts w:eastAsiaTheme="minorHAnsi" w:cs="Times New Roman"/>
          <w:bCs/>
          <w:sz w:val="24"/>
          <w:szCs w:val="24"/>
          <w:lang w:eastAsia="en-US"/>
        </w:rPr>
        <w:t xml:space="preserve">Судебная практика: Постановление Девятого арбитражного апелляционного суда от 11.12.2013 г. по делу № </w:t>
      </w:r>
      <w:r w:rsidRPr="00544E5E">
        <w:rPr>
          <w:rFonts w:eastAsiaTheme="minorHAnsi" w:cs="Times New Roman"/>
          <w:bCs/>
          <w:sz w:val="24"/>
          <w:szCs w:val="24"/>
          <w:lang w:eastAsia="en-US"/>
        </w:rPr>
        <w:t>А40-108542/2011</w:t>
      </w:r>
    </w:p>
    <w:p w:rsidR="00EF7962" w:rsidRPr="00B46C4B" w:rsidRDefault="00EF7962" w:rsidP="000F7ED3">
      <w:pPr>
        <w:autoSpaceDE w:val="0"/>
        <w:autoSpaceDN w:val="0"/>
        <w:adjustRightInd w:val="0"/>
        <w:spacing w:line="360" w:lineRule="auto"/>
        <w:ind w:firstLine="540"/>
        <w:jc w:val="both"/>
        <w:rPr>
          <w:rFonts w:eastAsiaTheme="minorHAnsi" w:cs="Times New Roman"/>
          <w:bCs/>
          <w:sz w:val="24"/>
          <w:szCs w:val="24"/>
          <w:lang w:eastAsia="en-US"/>
        </w:rPr>
      </w:pPr>
    </w:p>
    <w:p w:rsidR="00EF7962" w:rsidRPr="00B46C4B" w:rsidRDefault="00EF7962" w:rsidP="000F7ED3">
      <w:pPr>
        <w:autoSpaceDE w:val="0"/>
        <w:autoSpaceDN w:val="0"/>
        <w:adjustRightInd w:val="0"/>
        <w:spacing w:line="360" w:lineRule="auto"/>
        <w:ind w:firstLine="540"/>
        <w:jc w:val="both"/>
        <w:rPr>
          <w:rFonts w:eastAsiaTheme="minorHAnsi" w:cs="Times New Roman"/>
          <w:bCs/>
          <w:sz w:val="24"/>
          <w:szCs w:val="24"/>
          <w:lang w:eastAsia="en-US"/>
        </w:rPr>
      </w:pPr>
      <w:r w:rsidRPr="00B46C4B">
        <w:rPr>
          <w:rFonts w:eastAsiaTheme="minorHAnsi" w:cs="Times New Roman"/>
          <w:bCs/>
          <w:sz w:val="24"/>
          <w:szCs w:val="24"/>
          <w:lang w:eastAsia="en-US"/>
        </w:rPr>
        <w:t>2. Очередность удовлетворения требований кредиторов к должнику по восстановленным требованиям, вследствие признания сделки недействительной.</w:t>
      </w:r>
    </w:p>
    <w:p w:rsidR="00EF7962" w:rsidRPr="00B46C4B" w:rsidRDefault="00EF7962" w:rsidP="000F7ED3">
      <w:pPr>
        <w:autoSpaceDE w:val="0"/>
        <w:autoSpaceDN w:val="0"/>
        <w:adjustRightInd w:val="0"/>
        <w:spacing w:line="360" w:lineRule="auto"/>
        <w:ind w:firstLine="540"/>
        <w:jc w:val="both"/>
        <w:rPr>
          <w:rFonts w:eastAsiaTheme="minorHAnsi" w:cs="Times New Roman"/>
          <w:bCs/>
          <w:sz w:val="24"/>
          <w:szCs w:val="24"/>
          <w:lang w:eastAsia="en-US"/>
        </w:rPr>
      </w:pPr>
      <w:r w:rsidRPr="00B46C4B">
        <w:rPr>
          <w:rFonts w:eastAsiaTheme="minorHAnsi" w:cs="Times New Roman"/>
          <w:bCs/>
          <w:sz w:val="24"/>
          <w:szCs w:val="24"/>
          <w:lang w:eastAsia="en-US"/>
        </w:rPr>
        <w:t xml:space="preserve">Как и в случае с определением </w:t>
      </w:r>
      <w:r w:rsidR="00C42EC0" w:rsidRPr="00B46C4B">
        <w:rPr>
          <w:rFonts w:eastAsiaTheme="minorHAnsi" w:cs="Times New Roman"/>
          <w:bCs/>
          <w:sz w:val="24"/>
          <w:szCs w:val="24"/>
          <w:lang w:eastAsia="en-US"/>
        </w:rPr>
        <w:t>восстановленного требования кредитора о виде его требования:</w:t>
      </w:r>
      <w:r w:rsidRPr="00B46C4B">
        <w:rPr>
          <w:rFonts w:eastAsiaTheme="minorHAnsi" w:cs="Times New Roman"/>
          <w:bCs/>
          <w:sz w:val="24"/>
          <w:szCs w:val="24"/>
          <w:lang w:eastAsia="en-US"/>
        </w:rPr>
        <w:t xml:space="preserve"> </w:t>
      </w:r>
      <w:r w:rsidR="00C42EC0" w:rsidRPr="00B46C4B">
        <w:rPr>
          <w:rFonts w:eastAsiaTheme="minorHAnsi" w:cs="Times New Roman"/>
          <w:bCs/>
          <w:sz w:val="24"/>
          <w:szCs w:val="24"/>
          <w:lang w:eastAsia="en-US"/>
        </w:rPr>
        <w:t>текущим или реестровым является восстановленное требование кредитора, так и очередность удовлетворения требований кредиторов также ставиться в зависимость от основания признания сделки недействительной.</w:t>
      </w:r>
    </w:p>
    <w:p w:rsidR="00C42EC0" w:rsidRPr="00B46C4B" w:rsidRDefault="00C42EC0" w:rsidP="000F7ED3">
      <w:pPr>
        <w:autoSpaceDE w:val="0"/>
        <w:autoSpaceDN w:val="0"/>
        <w:adjustRightInd w:val="0"/>
        <w:spacing w:line="360" w:lineRule="auto"/>
        <w:ind w:firstLine="540"/>
        <w:jc w:val="both"/>
        <w:rPr>
          <w:rFonts w:eastAsiaTheme="minorHAnsi" w:cs="Times New Roman"/>
          <w:bCs/>
          <w:sz w:val="24"/>
          <w:szCs w:val="24"/>
          <w:lang w:eastAsia="en-US"/>
        </w:rPr>
      </w:pPr>
    </w:p>
    <w:p w:rsidR="00C42EC0" w:rsidRPr="00B46C4B" w:rsidRDefault="00C42EC0" w:rsidP="000F7ED3">
      <w:pPr>
        <w:autoSpaceDE w:val="0"/>
        <w:autoSpaceDN w:val="0"/>
        <w:adjustRightInd w:val="0"/>
        <w:spacing w:line="360" w:lineRule="auto"/>
        <w:ind w:firstLine="540"/>
        <w:jc w:val="both"/>
        <w:rPr>
          <w:rFonts w:eastAsiaTheme="minorHAnsi" w:cs="Times New Roman"/>
          <w:bCs/>
          <w:sz w:val="24"/>
          <w:szCs w:val="24"/>
          <w:lang w:eastAsia="en-US"/>
        </w:rPr>
      </w:pPr>
      <w:r w:rsidRPr="00B46C4B">
        <w:rPr>
          <w:rFonts w:eastAsiaTheme="minorHAnsi" w:cs="Times New Roman"/>
          <w:bCs/>
          <w:sz w:val="24"/>
          <w:szCs w:val="24"/>
          <w:lang w:eastAsia="en-US"/>
        </w:rPr>
        <w:t>Если сделк</w:t>
      </w:r>
      <w:r w:rsidR="003437DB">
        <w:rPr>
          <w:rFonts w:eastAsiaTheme="minorHAnsi" w:cs="Times New Roman"/>
          <w:bCs/>
          <w:sz w:val="24"/>
          <w:szCs w:val="24"/>
          <w:lang w:eastAsia="en-US"/>
        </w:rPr>
        <w:t>а</w:t>
      </w:r>
      <w:r w:rsidRPr="00B46C4B">
        <w:rPr>
          <w:rFonts w:eastAsiaTheme="minorHAnsi" w:cs="Times New Roman"/>
          <w:bCs/>
          <w:sz w:val="24"/>
          <w:szCs w:val="24"/>
          <w:lang w:eastAsia="en-US"/>
        </w:rPr>
        <w:t xml:space="preserve"> признана недействительной на основании п. 1 ст. 61.2. и п. 2 ст. 61.3. Закона о банкротстве, </w:t>
      </w:r>
      <w:r w:rsidR="00D51CA6" w:rsidRPr="00B46C4B">
        <w:rPr>
          <w:rFonts w:eastAsiaTheme="minorHAnsi" w:cs="Times New Roman"/>
          <w:bCs/>
          <w:sz w:val="24"/>
          <w:szCs w:val="24"/>
          <w:lang w:eastAsia="en-US"/>
        </w:rPr>
        <w:t>а также по общим основаниям, предусмотренным ГК РФ, за исключением случая</w:t>
      </w:r>
      <w:r w:rsidR="000D44C2" w:rsidRPr="00B46C4B">
        <w:rPr>
          <w:rFonts w:eastAsiaTheme="minorHAnsi" w:cs="Times New Roman"/>
          <w:bCs/>
          <w:sz w:val="24"/>
          <w:szCs w:val="24"/>
          <w:lang w:eastAsia="en-US"/>
        </w:rPr>
        <w:t>,</w:t>
      </w:r>
      <w:r w:rsidR="00D51CA6" w:rsidRPr="00B46C4B">
        <w:rPr>
          <w:rFonts w:eastAsiaTheme="minorHAnsi" w:cs="Times New Roman"/>
          <w:bCs/>
          <w:sz w:val="24"/>
          <w:szCs w:val="24"/>
          <w:lang w:eastAsia="en-US"/>
        </w:rPr>
        <w:t xml:space="preserve"> когда сделка является ничтожной, </w:t>
      </w:r>
      <w:r w:rsidRPr="00B46C4B">
        <w:rPr>
          <w:rFonts w:eastAsiaTheme="minorHAnsi" w:cs="Times New Roman"/>
          <w:bCs/>
          <w:sz w:val="24"/>
          <w:szCs w:val="24"/>
          <w:lang w:eastAsia="en-US"/>
        </w:rPr>
        <w:t>то восстановленное требование подлежит включению в реестр требований кредиторов и удовлетворению в составе требований третьей очереди (</w:t>
      </w:r>
      <w:hyperlink r:id="rId14" w:history="1">
        <w:r w:rsidRPr="00B46C4B">
          <w:rPr>
            <w:rFonts w:eastAsiaTheme="minorHAnsi" w:cs="Times New Roman"/>
            <w:bCs/>
            <w:sz w:val="24"/>
            <w:szCs w:val="24"/>
            <w:lang w:eastAsia="en-US"/>
          </w:rPr>
          <w:t>п. 3 ст. 61.6</w:t>
        </w:r>
      </w:hyperlink>
      <w:r w:rsidRPr="00B46C4B">
        <w:rPr>
          <w:rFonts w:eastAsiaTheme="minorHAnsi" w:cs="Times New Roman"/>
          <w:bCs/>
          <w:sz w:val="24"/>
          <w:szCs w:val="24"/>
          <w:lang w:eastAsia="en-US"/>
        </w:rPr>
        <w:t xml:space="preserve"> Закона о банкротстве); такое требование может быть предъявлено должнику в порядке, предусмотренном </w:t>
      </w:r>
      <w:hyperlink r:id="rId15" w:history="1">
        <w:r w:rsidRPr="00B46C4B">
          <w:rPr>
            <w:rFonts w:eastAsiaTheme="minorHAnsi" w:cs="Times New Roman"/>
            <w:bCs/>
            <w:sz w:val="24"/>
            <w:szCs w:val="24"/>
            <w:lang w:eastAsia="en-US"/>
          </w:rPr>
          <w:t>ст. 100</w:t>
        </w:r>
      </w:hyperlink>
      <w:r w:rsidRPr="00B46C4B">
        <w:rPr>
          <w:rFonts w:eastAsiaTheme="minorHAnsi" w:cs="Times New Roman"/>
          <w:bCs/>
          <w:sz w:val="24"/>
          <w:szCs w:val="24"/>
          <w:lang w:eastAsia="en-US"/>
        </w:rPr>
        <w:t xml:space="preserve"> Закона о банкротстве, в ходе внешнего управления или конкурсного производства.</w:t>
      </w:r>
    </w:p>
    <w:p w:rsidR="00C42EC0" w:rsidRPr="00B46C4B" w:rsidRDefault="00C42EC0"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bCs/>
          <w:sz w:val="24"/>
          <w:szCs w:val="24"/>
          <w:lang w:eastAsia="en-US"/>
        </w:rPr>
        <w:lastRenderedPageBreak/>
        <w:t xml:space="preserve">Однако, поскольку данное требование кредитор может предъявить должнику только после вступления в законную силу судебного акта, которым сделка была признана недействительной, такое требование считается заявленным в установленный </w:t>
      </w:r>
      <w:hyperlink r:id="rId16" w:history="1">
        <w:proofErr w:type="spellStart"/>
        <w:r w:rsidRPr="00B46C4B">
          <w:rPr>
            <w:rFonts w:eastAsiaTheme="minorHAnsi" w:cs="Times New Roman"/>
            <w:bCs/>
            <w:sz w:val="24"/>
            <w:szCs w:val="24"/>
            <w:lang w:eastAsia="en-US"/>
          </w:rPr>
          <w:t>абз</w:t>
        </w:r>
        <w:proofErr w:type="spellEnd"/>
        <w:r w:rsidRPr="00B46C4B">
          <w:rPr>
            <w:rFonts w:eastAsiaTheme="minorHAnsi" w:cs="Times New Roman"/>
            <w:bCs/>
            <w:sz w:val="24"/>
            <w:szCs w:val="24"/>
            <w:lang w:eastAsia="en-US"/>
          </w:rPr>
          <w:t>. 3 п. 1 ст. 142</w:t>
        </w:r>
      </w:hyperlink>
      <w:r w:rsidRPr="00B46C4B">
        <w:rPr>
          <w:rFonts w:eastAsiaTheme="minorHAnsi" w:cs="Times New Roman"/>
          <w:bCs/>
          <w:sz w:val="24"/>
          <w:szCs w:val="24"/>
          <w:lang w:eastAsia="en-US"/>
        </w:rPr>
        <w:t xml:space="preserve"> Закона о банкротстве срок, если оно будет предъявлено в течение двух месяцев со дня вступления в законную силу указанного судебного акта</w:t>
      </w:r>
      <w:proofErr w:type="gramStart"/>
      <w:r w:rsidRPr="00B46C4B">
        <w:rPr>
          <w:rFonts w:eastAsiaTheme="minorHAnsi" w:cs="Times New Roman"/>
          <w:bCs/>
          <w:sz w:val="24"/>
          <w:szCs w:val="24"/>
          <w:lang w:eastAsia="en-US"/>
        </w:rPr>
        <w:t>.</w:t>
      </w:r>
      <w:proofErr w:type="gramEnd"/>
      <w:r w:rsidRPr="00B46C4B">
        <w:rPr>
          <w:rFonts w:eastAsiaTheme="minorHAnsi" w:cs="Times New Roman"/>
          <w:bCs/>
          <w:sz w:val="24"/>
          <w:szCs w:val="24"/>
          <w:lang w:eastAsia="en-US"/>
        </w:rPr>
        <w:t xml:space="preserve"> (</w:t>
      </w:r>
      <w:proofErr w:type="gramStart"/>
      <w:r w:rsidRPr="00B46C4B">
        <w:rPr>
          <w:rFonts w:eastAsiaTheme="minorHAnsi" w:cs="Times New Roman"/>
          <w:bCs/>
          <w:sz w:val="24"/>
          <w:szCs w:val="24"/>
          <w:lang w:eastAsia="en-US"/>
        </w:rPr>
        <w:t>п</w:t>
      </w:r>
      <w:proofErr w:type="gramEnd"/>
      <w:r w:rsidRPr="00B46C4B">
        <w:rPr>
          <w:rFonts w:eastAsiaTheme="minorHAnsi" w:cs="Times New Roman"/>
          <w:bCs/>
          <w:sz w:val="24"/>
          <w:szCs w:val="24"/>
          <w:lang w:eastAsia="en-US"/>
        </w:rPr>
        <w:t xml:space="preserve">. 27 </w:t>
      </w:r>
      <w:r w:rsidRPr="00B46C4B">
        <w:rPr>
          <w:rFonts w:eastAsiaTheme="minorHAnsi" w:cs="Times New Roman"/>
          <w:sz w:val="24"/>
          <w:szCs w:val="24"/>
          <w:lang w:eastAsia="en-US"/>
        </w:rPr>
        <w:t>Постановления Пленума ВАС РФ № 63)</w:t>
      </w:r>
    </w:p>
    <w:p w:rsidR="00C42EC0" w:rsidRPr="00B46C4B" w:rsidRDefault="00C42EC0" w:rsidP="000F7ED3">
      <w:pPr>
        <w:autoSpaceDE w:val="0"/>
        <w:autoSpaceDN w:val="0"/>
        <w:adjustRightInd w:val="0"/>
        <w:spacing w:line="360" w:lineRule="auto"/>
        <w:ind w:firstLine="540"/>
        <w:jc w:val="both"/>
        <w:rPr>
          <w:rFonts w:eastAsiaTheme="minorHAnsi" w:cs="Times New Roman"/>
          <w:sz w:val="24"/>
          <w:szCs w:val="24"/>
          <w:lang w:eastAsia="en-US"/>
        </w:rPr>
      </w:pPr>
    </w:p>
    <w:p w:rsidR="00C42EC0" w:rsidRPr="00B46C4B" w:rsidRDefault="00C42EC0" w:rsidP="000F7ED3">
      <w:pPr>
        <w:autoSpaceDE w:val="0"/>
        <w:autoSpaceDN w:val="0"/>
        <w:adjustRightInd w:val="0"/>
        <w:spacing w:line="360" w:lineRule="auto"/>
        <w:ind w:firstLine="540"/>
        <w:jc w:val="both"/>
        <w:rPr>
          <w:rFonts w:eastAsiaTheme="minorHAnsi" w:cs="Times New Roman"/>
          <w:bCs/>
          <w:sz w:val="24"/>
          <w:szCs w:val="24"/>
          <w:lang w:eastAsia="en-US"/>
        </w:rPr>
      </w:pPr>
      <w:r w:rsidRPr="00B46C4B">
        <w:rPr>
          <w:rFonts w:eastAsiaTheme="minorHAnsi" w:cs="Times New Roman"/>
          <w:sz w:val="24"/>
          <w:szCs w:val="24"/>
          <w:lang w:eastAsia="en-US"/>
        </w:rPr>
        <w:t xml:space="preserve">Если сделка признана недействительной на основании </w:t>
      </w:r>
      <w:r w:rsidRPr="00B46C4B">
        <w:rPr>
          <w:rFonts w:eastAsiaTheme="minorHAnsi" w:cs="Times New Roman"/>
          <w:bCs/>
          <w:sz w:val="24"/>
          <w:szCs w:val="24"/>
          <w:lang w:eastAsia="en-US"/>
        </w:rPr>
        <w:t xml:space="preserve">п. 2 ст. 61.2 и п. 3 ст. 61.3. Закона о банкротстве, то восстановление требование подлежит </w:t>
      </w:r>
      <w:r w:rsidRPr="00B46C4B">
        <w:rPr>
          <w:rFonts w:eastAsiaTheme="minorHAnsi" w:cs="Times New Roman"/>
          <w:sz w:val="24"/>
          <w:szCs w:val="24"/>
          <w:lang w:eastAsia="en-US"/>
        </w:rPr>
        <w:t>установлению в реестре требований кредиторов и удовлетворяется за счет оставшегося имущества должника после удовлетворения требований кредиторов, включенных в реестр требований кредиторов должника.</w:t>
      </w:r>
    </w:p>
    <w:p w:rsidR="00C42EC0" w:rsidRPr="00B46C4B" w:rsidRDefault="00C42EC0" w:rsidP="000F7ED3">
      <w:pPr>
        <w:autoSpaceDE w:val="0"/>
        <w:autoSpaceDN w:val="0"/>
        <w:adjustRightInd w:val="0"/>
        <w:spacing w:line="360" w:lineRule="auto"/>
        <w:ind w:firstLine="540"/>
        <w:jc w:val="both"/>
        <w:rPr>
          <w:rFonts w:eastAsiaTheme="minorHAnsi" w:cs="Times New Roman"/>
          <w:bCs/>
          <w:sz w:val="24"/>
          <w:szCs w:val="24"/>
          <w:lang w:eastAsia="en-US"/>
        </w:rPr>
      </w:pPr>
    </w:p>
    <w:p w:rsidR="00C42EC0" w:rsidRPr="00B46C4B" w:rsidRDefault="00D51CA6"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bCs/>
          <w:sz w:val="24"/>
          <w:szCs w:val="24"/>
          <w:lang w:eastAsia="en-US"/>
        </w:rPr>
        <w:t xml:space="preserve">Если сделка является ничтожной, то, поскольку ничтожная сделка недействительна независимо от признания ее таковой судом, сроки для предъявления реституционного требования (п. 1 ст. 71 и </w:t>
      </w:r>
      <w:proofErr w:type="spellStart"/>
      <w:r w:rsidRPr="00B46C4B">
        <w:rPr>
          <w:rFonts w:eastAsiaTheme="minorHAnsi" w:cs="Times New Roman"/>
          <w:bCs/>
          <w:sz w:val="24"/>
          <w:szCs w:val="24"/>
          <w:lang w:eastAsia="en-US"/>
        </w:rPr>
        <w:t>абз</w:t>
      </w:r>
      <w:proofErr w:type="spellEnd"/>
      <w:r w:rsidRPr="00B46C4B">
        <w:rPr>
          <w:rFonts w:eastAsiaTheme="minorHAnsi" w:cs="Times New Roman"/>
          <w:bCs/>
          <w:sz w:val="24"/>
          <w:szCs w:val="24"/>
          <w:lang w:eastAsia="en-US"/>
        </w:rPr>
        <w:t>. 3 п. 1 ст. 142 Закона о банкротстве) исчисляются по общим правилам</w:t>
      </w:r>
      <w:proofErr w:type="gramStart"/>
      <w:r w:rsidRPr="00B46C4B">
        <w:rPr>
          <w:rFonts w:eastAsiaTheme="minorHAnsi" w:cs="Times New Roman"/>
          <w:bCs/>
          <w:sz w:val="24"/>
          <w:szCs w:val="24"/>
          <w:lang w:eastAsia="en-US"/>
        </w:rPr>
        <w:t>.</w:t>
      </w:r>
      <w:proofErr w:type="gramEnd"/>
      <w:r w:rsidRPr="00B46C4B">
        <w:rPr>
          <w:rFonts w:eastAsiaTheme="minorHAnsi" w:cs="Times New Roman"/>
          <w:bCs/>
          <w:sz w:val="24"/>
          <w:szCs w:val="24"/>
          <w:lang w:eastAsia="en-US"/>
        </w:rPr>
        <w:t xml:space="preserve"> (</w:t>
      </w:r>
      <w:proofErr w:type="spellStart"/>
      <w:proofErr w:type="gramStart"/>
      <w:r w:rsidRPr="00B46C4B">
        <w:rPr>
          <w:rFonts w:eastAsiaTheme="minorHAnsi" w:cs="Times New Roman"/>
          <w:bCs/>
          <w:sz w:val="24"/>
          <w:szCs w:val="24"/>
          <w:lang w:eastAsia="en-US"/>
        </w:rPr>
        <w:t>а</w:t>
      </w:r>
      <w:proofErr w:type="gramEnd"/>
      <w:r w:rsidRPr="00B46C4B">
        <w:rPr>
          <w:rFonts w:eastAsiaTheme="minorHAnsi" w:cs="Times New Roman"/>
          <w:bCs/>
          <w:sz w:val="24"/>
          <w:szCs w:val="24"/>
          <w:lang w:eastAsia="en-US"/>
        </w:rPr>
        <w:t>бз</w:t>
      </w:r>
      <w:proofErr w:type="spellEnd"/>
      <w:r w:rsidRPr="00B46C4B">
        <w:rPr>
          <w:rFonts w:eastAsiaTheme="minorHAnsi" w:cs="Times New Roman"/>
          <w:bCs/>
          <w:sz w:val="24"/>
          <w:szCs w:val="24"/>
          <w:lang w:eastAsia="en-US"/>
        </w:rPr>
        <w:t xml:space="preserve">. 4 п. 29.5 </w:t>
      </w:r>
      <w:r w:rsidRPr="00B46C4B">
        <w:rPr>
          <w:rFonts w:eastAsiaTheme="minorHAnsi" w:cs="Times New Roman"/>
          <w:sz w:val="24"/>
          <w:szCs w:val="24"/>
          <w:lang w:eastAsia="en-US"/>
        </w:rPr>
        <w:t>Постановления Пленума ВАС РФ № 63)</w:t>
      </w:r>
    </w:p>
    <w:p w:rsidR="00D51CA6" w:rsidRPr="00B46C4B" w:rsidRDefault="00D51CA6" w:rsidP="000F7ED3">
      <w:pPr>
        <w:autoSpaceDE w:val="0"/>
        <w:autoSpaceDN w:val="0"/>
        <w:adjustRightInd w:val="0"/>
        <w:spacing w:line="360" w:lineRule="auto"/>
        <w:ind w:firstLine="540"/>
        <w:jc w:val="both"/>
        <w:rPr>
          <w:rFonts w:eastAsiaTheme="minorHAnsi" w:cs="Times New Roman"/>
          <w:sz w:val="24"/>
          <w:szCs w:val="24"/>
          <w:lang w:eastAsia="en-US"/>
        </w:rPr>
      </w:pPr>
    </w:p>
    <w:p w:rsidR="00D51CA6" w:rsidRPr="00B46C4B" w:rsidRDefault="009E6A58" w:rsidP="000F7ED3">
      <w:pPr>
        <w:autoSpaceDE w:val="0"/>
        <w:autoSpaceDN w:val="0"/>
        <w:adjustRightInd w:val="0"/>
        <w:spacing w:line="360" w:lineRule="auto"/>
        <w:ind w:firstLine="540"/>
        <w:jc w:val="both"/>
        <w:rPr>
          <w:rFonts w:eastAsiaTheme="minorHAnsi" w:cs="Times New Roman"/>
          <w:sz w:val="24"/>
          <w:szCs w:val="24"/>
          <w:lang w:eastAsia="en-US"/>
        </w:rPr>
      </w:pPr>
      <w:proofErr w:type="gramStart"/>
      <w:r w:rsidRPr="00B46C4B">
        <w:rPr>
          <w:rFonts w:eastAsiaTheme="minorHAnsi" w:cs="Times New Roman"/>
          <w:sz w:val="24"/>
          <w:szCs w:val="24"/>
          <w:lang w:eastAsia="en-US"/>
        </w:rPr>
        <w:t xml:space="preserve">Для защиты прав и законных интересов кредитора должника, Постановлением Пленума ВАС РФ № 63 для кредитора при предъявлении восстановленного требования к должнику ввел обязанность по возврату полученного </w:t>
      </w:r>
      <w:r w:rsidR="0044692D" w:rsidRPr="00B46C4B">
        <w:rPr>
          <w:rFonts w:eastAsiaTheme="minorHAnsi" w:cs="Times New Roman"/>
          <w:sz w:val="24"/>
          <w:szCs w:val="24"/>
          <w:lang w:eastAsia="en-US"/>
        </w:rPr>
        <w:t xml:space="preserve">кредитором </w:t>
      </w:r>
      <w:r w:rsidRPr="00B46C4B">
        <w:rPr>
          <w:rFonts w:eastAsiaTheme="minorHAnsi" w:cs="Times New Roman"/>
          <w:sz w:val="24"/>
          <w:szCs w:val="24"/>
          <w:lang w:eastAsia="en-US"/>
        </w:rPr>
        <w:t>имущества по оспоримой сделки на основании ст. 61.2 и ст. 61.3.</w:t>
      </w:r>
      <w:proofErr w:type="gramEnd"/>
      <w:r w:rsidRPr="00B46C4B">
        <w:rPr>
          <w:rFonts w:eastAsiaTheme="minorHAnsi" w:cs="Times New Roman"/>
          <w:sz w:val="24"/>
          <w:szCs w:val="24"/>
          <w:lang w:eastAsia="en-US"/>
        </w:rPr>
        <w:t xml:space="preserve"> Закона о банкротстве </w:t>
      </w:r>
      <w:r w:rsidR="0044692D" w:rsidRPr="00B46C4B">
        <w:rPr>
          <w:rFonts w:eastAsiaTheme="minorHAnsi" w:cs="Times New Roman"/>
          <w:sz w:val="24"/>
          <w:szCs w:val="24"/>
          <w:lang w:eastAsia="en-US"/>
        </w:rPr>
        <w:t>в конкурсную массу должника.</w:t>
      </w:r>
    </w:p>
    <w:p w:rsidR="0044692D" w:rsidRPr="00B46C4B" w:rsidRDefault="0044692D"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sz w:val="24"/>
          <w:szCs w:val="24"/>
          <w:lang w:eastAsia="en-US"/>
        </w:rPr>
        <w:t xml:space="preserve">В противном случае, требование подлежит оставлению судом без движения, а при непредставлении доказательств возврата имущества, полученного </w:t>
      </w:r>
      <w:proofErr w:type="gramStart"/>
      <w:r w:rsidRPr="00B46C4B">
        <w:rPr>
          <w:rFonts w:eastAsiaTheme="minorHAnsi" w:cs="Times New Roman"/>
          <w:sz w:val="24"/>
          <w:szCs w:val="24"/>
          <w:lang w:eastAsia="en-US"/>
        </w:rPr>
        <w:t>по</w:t>
      </w:r>
      <w:proofErr w:type="gramEnd"/>
      <w:r w:rsidRPr="00B46C4B">
        <w:rPr>
          <w:rFonts w:eastAsiaTheme="minorHAnsi" w:cs="Times New Roman"/>
          <w:sz w:val="24"/>
          <w:szCs w:val="24"/>
          <w:lang w:eastAsia="en-US"/>
        </w:rPr>
        <w:t xml:space="preserve"> </w:t>
      </w:r>
      <w:proofErr w:type="gramStart"/>
      <w:r w:rsidRPr="00B46C4B">
        <w:rPr>
          <w:rFonts w:eastAsiaTheme="minorHAnsi" w:cs="Times New Roman"/>
          <w:sz w:val="24"/>
          <w:szCs w:val="24"/>
          <w:lang w:eastAsia="en-US"/>
        </w:rPr>
        <w:t>оспоримой</w:t>
      </w:r>
      <w:proofErr w:type="gramEnd"/>
      <w:r w:rsidRPr="00B46C4B">
        <w:rPr>
          <w:rFonts w:eastAsiaTheme="minorHAnsi" w:cs="Times New Roman"/>
          <w:sz w:val="24"/>
          <w:szCs w:val="24"/>
          <w:lang w:eastAsia="en-US"/>
        </w:rPr>
        <w:t xml:space="preserve"> сделки в установленный срок - возвращению. В случае возврата части имущества или денег кредитор может предъявить восстановленное требование в соответствующей части</w:t>
      </w:r>
      <w:proofErr w:type="gramStart"/>
      <w:r w:rsidRPr="00B46C4B">
        <w:rPr>
          <w:rFonts w:eastAsiaTheme="minorHAnsi" w:cs="Times New Roman"/>
          <w:sz w:val="24"/>
          <w:szCs w:val="24"/>
          <w:lang w:eastAsia="en-US"/>
        </w:rPr>
        <w:t>.</w:t>
      </w:r>
      <w:proofErr w:type="gramEnd"/>
      <w:r w:rsidRPr="00B46C4B">
        <w:rPr>
          <w:rFonts w:eastAsiaTheme="minorHAnsi" w:cs="Times New Roman"/>
          <w:sz w:val="24"/>
          <w:szCs w:val="24"/>
          <w:lang w:eastAsia="en-US"/>
        </w:rPr>
        <w:t xml:space="preserve"> (</w:t>
      </w:r>
      <w:proofErr w:type="spellStart"/>
      <w:proofErr w:type="gramStart"/>
      <w:r w:rsidRPr="00B46C4B">
        <w:rPr>
          <w:rFonts w:eastAsiaTheme="minorHAnsi" w:cs="Times New Roman"/>
          <w:sz w:val="24"/>
          <w:szCs w:val="24"/>
          <w:lang w:eastAsia="en-US"/>
        </w:rPr>
        <w:t>а</w:t>
      </w:r>
      <w:proofErr w:type="gramEnd"/>
      <w:r w:rsidRPr="00B46C4B">
        <w:rPr>
          <w:rFonts w:eastAsiaTheme="minorHAnsi" w:cs="Times New Roman"/>
          <w:sz w:val="24"/>
          <w:szCs w:val="24"/>
          <w:lang w:eastAsia="en-US"/>
        </w:rPr>
        <w:t>бз</w:t>
      </w:r>
      <w:proofErr w:type="spellEnd"/>
      <w:r w:rsidRPr="00B46C4B">
        <w:rPr>
          <w:rFonts w:eastAsiaTheme="minorHAnsi" w:cs="Times New Roman"/>
          <w:sz w:val="24"/>
          <w:szCs w:val="24"/>
          <w:lang w:eastAsia="en-US"/>
        </w:rPr>
        <w:t>. 4 п. 27 Постановления Пленума ВАС РФ № 63)</w:t>
      </w:r>
    </w:p>
    <w:p w:rsidR="0044692D" w:rsidRPr="00B46C4B" w:rsidRDefault="0044692D" w:rsidP="000F7ED3">
      <w:pPr>
        <w:autoSpaceDE w:val="0"/>
        <w:autoSpaceDN w:val="0"/>
        <w:adjustRightInd w:val="0"/>
        <w:spacing w:line="360" w:lineRule="auto"/>
        <w:ind w:firstLine="540"/>
        <w:jc w:val="both"/>
        <w:rPr>
          <w:rFonts w:eastAsiaTheme="minorHAnsi" w:cs="Times New Roman"/>
          <w:sz w:val="24"/>
          <w:szCs w:val="24"/>
          <w:lang w:eastAsia="en-US"/>
        </w:rPr>
      </w:pPr>
    </w:p>
    <w:p w:rsidR="0044692D" w:rsidRPr="00B46C4B" w:rsidRDefault="0044692D" w:rsidP="000F7ED3">
      <w:pPr>
        <w:autoSpaceDE w:val="0"/>
        <w:autoSpaceDN w:val="0"/>
        <w:adjustRightInd w:val="0"/>
        <w:spacing w:line="360" w:lineRule="auto"/>
        <w:ind w:firstLine="540"/>
        <w:jc w:val="both"/>
        <w:rPr>
          <w:rFonts w:eastAsiaTheme="minorHAnsi" w:cs="Times New Roman"/>
          <w:sz w:val="24"/>
          <w:szCs w:val="24"/>
          <w:lang w:eastAsia="en-US"/>
        </w:rPr>
      </w:pPr>
      <w:proofErr w:type="gramStart"/>
      <w:r w:rsidRPr="00B46C4B">
        <w:rPr>
          <w:rFonts w:eastAsiaTheme="minorHAnsi" w:cs="Times New Roman"/>
          <w:sz w:val="24"/>
          <w:szCs w:val="24"/>
          <w:lang w:eastAsia="en-US"/>
        </w:rPr>
        <w:t>Постановлением Пленума ВАС РФ от 30.07.2013 N 59</w:t>
      </w:r>
      <w:r w:rsidR="001F5C52" w:rsidRPr="00B46C4B">
        <w:rPr>
          <w:rFonts w:eastAsiaTheme="minorHAnsi" w:cs="Times New Roman"/>
          <w:sz w:val="24"/>
          <w:szCs w:val="24"/>
          <w:lang w:eastAsia="en-US"/>
        </w:rPr>
        <w:t xml:space="preserve"> также введены изменения, более полно регламентирующие порядок предъявления реституционных требований должника и контрагента по недействительной сделки.</w:t>
      </w:r>
      <w:proofErr w:type="gramEnd"/>
    </w:p>
    <w:p w:rsidR="001F5C52" w:rsidRPr="00B46C4B" w:rsidRDefault="001F5C52"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bCs/>
          <w:sz w:val="24"/>
          <w:szCs w:val="24"/>
          <w:lang w:eastAsia="en-US"/>
        </w:rPr>
        <w:t xml:space="preserve">Одним из новшеств, введенных </w:t>
      </w:r>
      <w:r w:rsidRPr="00B46C4B">
        <w:rPr>
          <w:rFonts w:eastAsiaTheme="minorHAnsi" w:cs="Times New Roman"/>
          <w:sz w:val="24"/>
          <w:szCs w:val="24"/>
          <w:lang w:eastAsia="en-US"/>
        </w:rPr>
        <w:t xml:space="preserve">Постановлением Пленума ВАС РФ от 30.07.2013 N 59 является возможность включения требования контрагента в реестре требований </w:t>
      </w:r>
      <w:r w:rsidRPr="00B46C4B">
        <w:rPr>
          <w:rFonts w:eastAsiaTheme="minorHAnsi" w:cs="Times New Roman"/>
          <w:sz w:val="24"/>
          <w:szCs w:val="24"/>
          <w:lang w:eastAsia="en-US"/>
        </w:rPr>
        <w:lastRenderedPageBreak/>
        <w:t xml:space="preserve">кредиторов по недействительной сделке как </w:t>
      </w:r>
      <w:proofErr w:type="gramStart"/>
      <w:r w:rsidRPr="00B46C4B">
        <w:rPr>
          <w:rFonts w:eastAsiaTheme="minorHAnsi" w:cs="Times New Roman"/>
          <w:sz w:val="24"/>
          <w:szCs w:val="24"/>
          <w:lang w:eastAsia="en-US"/>
        </w:rPr>
        <w:t>обеспеченное</w:t>
      </w:r>
      <w:proofErr w:type="gramEnd"/>
      <w:r w:rsidRPr="00B46C4B">
        <w:rPr>
          <w:rFonts w:eastAsiaTheme="minorHAnsi" w:cs="Times New Roman"/>
          <w:sz w:val="24"/>
          <w:szCs w:val="24"/>
          <w:lang w:eastAsia="en-US"/>
        </w:rPr>
        <w:t xml:space="preserve"> залогом, при </w:t>
      </w:r>
      <w:r w:rsidR="009974CE" w:rsidRPr="00B46C4B">
        <w:rPr>
          <w:rFonts w:eastAsiaTheme="minorHAnsi" w:cs="Times New Roman"/>
          <w:sz w:val="24"/>
          <w:szCs w:val="24"/>
          <w:lang w:eastAsia="en-US"/>
        </w:rPr>
        <w:t>наличии следующих</w:t>
      </w:r>
      <w:r w:rsidRPr="00B46C4B">
        <w:rPr>
          <w:rFonts w:eastAsiaTheme="minorHAnsi" w:cs="Times New Roman"/>
          <w:sz w:val="24"/>
          <w:szCs w:val="24"/>
          <w:lang w:eastAsia="en-US"/>
        </w:rPr>
        <w:t xml:space="preserve"> услови</w:t>
      </w:r>
      <w:r w:rsidR="009974CE" w:rsidRPr="00B46C4B">
        <w:rPr>
          <w:rFonts w:eastAsiaTheme="minorHAnsi" w:cs="Times New Roman"/>
          <w:sz w:val="24"/>
          <w:szCs w:val="24"/>
          <w:lang w:eastAsia="en-US"/>
        </w:rPr>
        <w:t>й</w:t>
      </w:r>
      <w:r w:rsidRPr="00B46C4B">
        <w:rPr>
          <w:rFonts w:eastAsiaTheme="minorHAnsi" w:cs="Times New Roman"/>
          <w:sz w:val="24"/>
          <w:szCs w:val="24"/>
          <w:lang w:eastAsia="en-US"/>
        </w:rPr>
        <w:t>:</w:t>
      </w:r>
    </w:p>
    <w:p w:rsidR="001F5C52" w:rsidRPr="00B46C4B" w:rsidRDefault="001F5C52" w:rsidP="000F7ED3">
      <w:pPr>
        <w:autoSpaceDE w:val="0"/>
        <w:autoSpaceDN w:val="0"/>
        <w:adjustRightInd w:val="0"/>
        <w:spacing w:line="360" w:lineRule="auto"/>
        <w:ind w:firstLine="540"/>
        <w:jc w:val="both"/>
        <w:rPr>
          <w:rFonts w:eastAsiaTheme="minorHAnsi" w:cs="Times New Roman"/>
          <w:sz w:val="24"/>
          <w:szCs w:val="24"/>
          <w:lang w:eastAsia="en-US"/>
        </w:rPr>
      </w:pPr>
      <w:proofErr w:type="gramStart"/>
      <w:r w:rsidRPr="00B46C4B">
        <w:rPr>
          <w:rFonts w:eastAsiaTheme="minorHAnsi" w:cs="Times New Roman"/>
          <w:sz w:val="24"/>
          <w:szCs w:val="24"/>
          <w:lang w:eastAsia="en-US"/>
        </w:rPr>
        <w:t>Если недействительная сделка была исполнена обеими сторонами (как должником, так и контрагентом), то в случае, когда должник обязан в порядке реституции уплатить контрагенту деньги, а контрагент - вернуть должнику вещь, необходимо иметь в виду, что в связи со встречным характером обязательств сторон (</w:t>
      </w:r>
      <w:hyperlink r:id="rId17" w:history="1">
        <w:r w:rsidRPr="00B46C4B">
          <w:rPr>
            <w:rStyle w:val="a4"/>
            <w:rFonts w:eastAsiaTheme="minorHAnsi" w:cs="Times New Roman"/>
            <w:color w:val="auto"/>
            <w:sz w:val="24"/>
            <w:szCs w:val="24"/>
            <w:lang w:eastAsia="en-US"/>
          </w:rPr>
          <w:t>ст. 328</w:t>
        </w:r>
      </w:hyperlink>
      <w:r w:rsidRPr="00B46C4B">
        <w:rPr>
          <w:rFonts w:eastAsiaTheme="minorHAnsi" w:cs="Times New Roman"/>
          <w:sz w:val="24"/>
          <w:szCs w:val="24"/>
          <w:lang w:eastAsia="en-US"/>
        </w:rPr>
        <w:t xml:space="preserve"> ГК РФ) в таком случае применяются правила </w:t>
      </w:r>
      <w:hyperlink r:id="rId18" w:history="1">
        <w:r w:rsidRPr="00B46C4B">
          <w:rPr>
            <w:rStyle w:val="a4"/>
            <w:rFonts w:eastAsiaTheme="minorHAnsi" w:cs="Times New Roman"/>
            <w:color w:val="auto"/>
            <w:sz w:val="24"/>
            <w:szCs w:val="24"/>
            <w:lang w:eastAsia="en-US"/>
          </w:rPr>
          <w:t>ст. 359</w:t>
        </w:r>
      </w:hyperlink>
      <w:r w:rsidRPr="00B46C4B">
        <w:rPr>
          <w:rFonts w:eastAsiaTheme="minorHAnsi" w:cs="Times New Roman"/>
          <w:sz w:val="24"/>
          <w:szCs w:val="24"/>
          <w:lang w:eastAsia="en-US"/>
        </w:rPr>
        <w:t xml:space="preserve"> ГК РФ об удержании, а потому на основании</w:t>
      </w:r>
      <w:proofErr w:type="gramEnd"/>
      <w:r w:rsidRPr="00B46C4B">
        <w:rPr>
          <w:rFonts w:eastAsiaTheme="minorHAnsi" w:cs="Times New Roman"/>
          <w:sz w:val="24"/>
          <w:szCs w:val="24"/>
          <w:lang w:eastAsia="en-US"/>
        </w:rPr>
        <w:t xml:space="preserve"> </w:t>
      </w:r>
      <w:hyperlink r:id="rId19" w:history="1">
        <w:r w:rsidRPr="00B46C4B">
          <w:rPr>
            <w:rStyle w:val="a4"/>
            <w:rFonts w:eastAsiaTheme="minorHAnsi" w:cs="Times New Roman"/>
            <w:color w:val="auto"/>
            <w:sz w:val="24"/>
            <w:szCs w:val="24"/>
            <w:lang w:eastAsia="en-US"/>
          </w:rPr>
          <w:t>ст.360</w:t>
        </w:r>
      </w:hyperlink>
      <w:r w:rsidRPr="00B46C4B">
        <w:rPr>
          <w:rFonts w:eastAsiaTheme="minorHAnsi" w:cs="Times New Roman"/>
          <w:sz w:val="24"/>
          <w:szCs w:val="24"/>
          <w:lang w:eastAsia="en-US"/>
        </w:rPr>
        <w:t xml:space="preserve"> ГК РФ требование контрагента включается в реестр как обеспеченное залогом и удовлетворяется в порядке </w:t>
      </w:r>
      <w:hyperlink r:id="rId20" w:history="1">
        <w:r w:rsidRPr="00B46C4B">
          <w:rPr>
            <w:rStyle w:val="a4"/>
            <w:rFonts w:eastAsiaTheme="minorHAnsi" w:cs="Times New Roman"/>
            <w:color w:val="auto"/>
            <w:sz w:val="24"/>
            <w:szCs w:val="24"/>
            <w:lang w:eastAsia="en-US"/>
          </w:rPr>
          <w:t>ст. 138</w:t>
        </w:r>
      </w:hyperlink>
      <w:r w:rsidRPr="00B46C4B">
        <w:rPr>
          <w:rFonts w:eastAsiaTheme="minorHAnsi" w:cs="Times New Roman"/>
          <w:sz w:val="24"/>
          <w:szCs w:val="24"/>
          <w:lang w:eastAsia="en-US"/>
        </w:rPr>
        <w:t xml:space="preserve"> Закона о банкротстве.</w:t>
      </w:r>
    </w:p>
    <w:p w:rsidR="009974CE" w:rsidRPr="00B46C4B" w:rsidRDefault="009974CE" w:rsidP="000F7ED3">
      <w:pPr>
        <w:autoSpaceDE w:val="0"/>
        <w:autoSpaceDN w:val="0"/>
        <w:adjustRightInd w:val="0"/>
        <w:spacing w:line="360" w:lineRule="auto"/>
        <w:ind w:firstLine="540"/>
        <w:jc w:val="both"/>
        <w:rPr>
          <w:rFonts w:eastAsiaTheme="minorHAnsi" w:cs="Times New Roman"/>
          <w:sz w:val="24"/>
          <w:szCs w:val="24"/>
          <w:lang w:eastAsia="en-US"/>
        </w:rPr>
      </w:pPr>
      <w:proofErr w:type="gramStart"/>
      <w:r w:rsidRPr="00B46C4B">
        <w:rPr>
          <w:rFonts w:eastAsiaTheme="minorHAnsi" w:cs="Times New Roman"/>
          <w:sz w:val="24"/>
          <w:szCs w:val="24"/>
          <w:lang w:eastAsia="en-US"/>
        </w:rPr>
        <w:t xml:space="preserve">ВАС РФ дал рекомендации и в обратном случае, если должник обязан в порядке реституции вернуть контрагенту вещь, а контрагент - уплатить должнику деньги, то исполнительное производство по требованию контрагента о возврате вещи в процедурах наблюдения, финансового оздоровления и внешнего управления применительно к </w:t>
      </w:r>
      <w:hyperlink r:id="rId21" w:history="1">
        <w:r w:rsidRPr="00B46C4B">
          <w:rPr>
            <w:rFonts w:eastAsiaTheme="minorHAnsi" w:cs="Times New Roman"/>
            <w:sz w:val="24"/>
            <w:szCs w:val="24"/>
            <w:lang w:eastAsia="en-US"/>
          </w:rPr>
          <w:t xml:space="preserve"> п. 1 ст. 63</w:t>
        </w:r>
      </w:hyperlink>
      <w:r w:rsidRPr="00B46C4B">
        <w:rPr>
          <w:rFonts w:eastAsiaTheme="minorHAnsi" w:cs="Times New Roman"/>
          <w:sz w:val="24"/>
          <w:szCs w:val="24"/>
          <w:lang w:eastAsia="en-US"/>
        </w:rPr>
        <w:t xml:space="preserve">, </w:t>
      </w:r>
      <w:hyperlink r:id="rId22" w:history="1">
        <w:r w:rsidRPr="00B46C4B">
          <w:rPr>
            <w:rFonts w:eastAsiaTheme="minorHAnsi" w:cs="Times New Roman"/>
            <w:sz w:val="24"/>
            <w:szCs w:val="24"/>
            <w:lang w:eastAsia="en-US"/>
          </w:rPr>
          <w:t>п. 1 ст. 81</w:t>
        </w:r>
      </w:hyperlink>
      <w:r w:rsidRPr="00B46C4B">
        <w:rPr>
          <w:rFonts w:eastAsiaTheme="minorHAnsi" w:cs="Times New Roman"/>
          <w:sz w:val="24"/>
          <w:szCs w:val="24"/>
          <w:lang w:eastAsia="en-US"/>
        </w:rPr>
        <w:t xml:space="preserve"> и </w:t>
      </w:r>
      <w:hyperlink r:id="rId23" w:history="1">
        <w:r w:rsidRPr="00B46C4B">
          <w:rPr>
            <w:rFonts w:eastAsiaTheme="minorHAnsi" w:cs="Times New Roman"/>
            <w:sz w:val="24"/>
            <w:szCs w:val="24"/>
            <w:lang w:eastAsia="en-US"/>
          </w:rPr>
          <w:t xml:space="preserve"> п. 2 ст. 95</w:t>
        </w:r>
      </w:hyperlink>
      <w:r w:rsidRPr="00B46C4B">
        <w:rPr>
          <w:rFonts w:eastAsiaTheme="minorHAnsi" w:cs="Times New Roman"/>
          <w:sz w:val="24"/>
          <w:szCs w:val="24"/>
          <w:lang w:eastAsia="en-US"/>
        </w:rPr>
        <w:t xml:space="preserve"> Закона о банкротстве приостанавливается, а в</w:t>
      </w:r>
      <w:proofErr w:type="gramEnd"/>
      <w:r w:rsidRPr="00B46C4B">
        <w:rPr>
          <w:rFonts w:eastAsiaTheme="minorHAnsi" w:cs="Times New Roman"/>
          <w:sz w:val="24"/>
          <w:szCs w:val="24"/>
          <w:lang w:eastAsia="en-US"/>
        </w:rPr>
        <w:t xml:space="preserve"> процедуре конкурсного производства применительно к </w:t>
      </w:r>
      <w:hyperlink r:id="rId24" w:history="1">
        <w:r w:rsidRPr="00B46C4B">
          <w:rPr>
            <w:rFonts w:eastAsiaTheme="minorHAnsi" w:cs="Times New Roman"/>
            <w:sz w:val="24"/>
            <w:szCs w:val="24"/>
            <w:lang w:eastAsia="en-US"/>
          </w:rPr>
          <w:t xml:space="preserve"> п. 1 ст. 126</w:t>
        </w:r>
      </w:hyperlink>
      <w:r w:rsidRPr="00B46C4B">
        <w:rPr>
          <w:rFonts w:eastAsiaTheme="minorHAnsi" w:cs="Times New Roman"/>
          <w:sz w:val="24"/>
          <w:szCs w:val="24"/>
          <w:lang w:eastAsia="en-US"/>
        </w:rPr>
        <w:t xml:space="preserve"> Закона прекращается; </w:t>
      </w:r>
      <w:proofErr w:type="gramStart"/>
      <w:r w:rsidRPr="00B46C4B">
        <w:rPr>
          <w:rFonts w:eastAsiaTheme="minorHAnsi" w:cs="Times New Roman"/>
          <w:sz w:val="24"/>
          <w:szCs w:val="24"/>
          <w:lang w:eastAsia="en-US"/>
        </w:rPr>
        <w:t xml:space="preserve">при этом исходя из </w:t>
      </w:r>
      <w:hyperlink r:id="rId25" w:history="1">
        <w:r w:rsidRPr="00B46C4B">
          <w:rPr>
            <w:rFonts w:eastAsiaTheme="minorHAnsi" w:cs="Times New Roman"/>
            <w:sz w:val="24"/>
            <w:szCs w:val="24"/>
            <w:lang w:eastAsia="en-US"/>
          </w:rPr>
          <w:t>ст. 328</w:t>
        </w:r>
      </w:hyperlink>
      <w:r w:rsidRPr="00B46C4B">
        <w:rPr>
          <w:rFonts w:eastAsiaTheme="minorHAnsi" w:cs="Times New Roman"/>
          <w:sz w:val="24"/>
          <w:szCs w:val="24"/>
          <w:lang w:eastAsia="en-US"/>
        </w:rPr>
        <w:t xml:space="preserve">, </w:t>
      </w:r>
      <w:hyperlink r:id="rId26" w:history="1">
        <w:r w:rsidRPr="00B46C4B">
          <w:rPr>
            <w:rFonts w:eastAsiaTheme="minorHAnsi" w:cs="Times New Roman"/>
            <w:sz w:val="24"/>
            <w:szCs w:val="24"/>
            <w:lang w:eastAsia="en-US"/>
          </w:rPr>
          <w:t>359</w:t>
        </w:r>
      </w:hyperlink>
      <w:r w:rsidRPr="00B46C4B">
        <w:rPr>
          <w:rFonts w:eastAsiaTheme="minorHAnsi" w:cs="Times New Roman"/>
          <w:sz w:val="24"/>
          <w:szCs w:val="24"/>
          <w:lang w:eastAsia="en-US"/>
        </w:rPr>
        <w:t xml:space="preserve"> и </w:t>
      </w:r>
      <w:hyperlink r:id="rId27" w:history="1">
        <w:r w:rsidRPr="00B46C4B">
          <w:rPr>
            <w:rFonts w:eastAsiaTheme="minorHAnsi" w:cs="Times New Roman"/>
            <w:sz w:val="24"/>
            <w:szCs w:val="24"/>
            <w:lang w:eastAsia="en-US"/>
          </w:rPr>
          <w:t>360</w:t>
        </w:r>
      </w:hyperlink>
      <w:r w:rsidRPr="00B46C4B">
        <w:rPr>
          <w:rFonts w:eastAsiaTheme="minorHAnsi" w:cs="Times New Roman"/>
          <w:sz w:val="24"/>
          <w:szCs w:val="24"/>
          <w:lang w:eastAsia="en-US"/>
        </w:rPr>
        <w:t xml:space="preserve"> ГК РФ должник не передает контрагенту соответствующую вещь до того, как контрагент заплатит должнику соответствующую денежную сумму, а если выплата не будет произведена в срок, определенный судом, рассматривающим дело о банкротстве, должник вправе реализовать указанную вещь по правилам реализации предмета залога (</w:t>
      </w:r>
      <w:hyperlink r:id="rId28" w:history="1">
        <w:r w:rsidRPr="00B46C4B">
          <w:rPr>
            <w:rFonts w:eastAsiaTheme="minorHAnsi" w:cs="Times New Roman"/>
            <w:sz w:val="24"/>
            <w:szCs w:val="24"/>
            <w:lang w:eastAsia="en-US"/>
          </w:rPr>
          <w:t>ст. 138</w:t>
        </w:r>
      </w:hyperlink>
      <w:r w:rsidRPr="00B46C4B">
        <w:rPr>
          <w:rFonts w:eastAsiaTheme="minorHAnsi" w:cs="Times New Roman"/>
          <w:sz w:val="24"/>
          <w:szCs w:val="24"/>
          <w:lang w:eastAsia="en-US"/>
        </w:rPr>
        <w:t xml:space="preserve"> Закона о банкротстве), и вырученные от реализации этой</w:t>
      </w:r>
      <w:proofErr w:type="gramEnd"/>
      <w:r w:rsidRPr="00B46C4B">
        <w:rPr>
          <w:rFonts w:eastAsiaTheme="minorHAnsi" w:cs="Times New Roman"/>
          <w:sz w:val="24"/>
          <w:szCs w:val="24"/>
          <w:lang w:eastAsia="en-US"/>
        </w:rPr>
        <w:t xml:space="preserve"> вещи денежные средства за вычетом причитающейся должнику суммы перечисляются полностью контрагенту.</w:t>
      </w:r>
    </w:p>
    <w:p w:rsidR="009974CE" w:rsidRPr="00B46C4B" w:rsidRDefault="009974CE" w:rsidP="000F7ED3">
      <w:pPr>
        <w:autoSpaceDE w:val="0"/>
        <w:autoSpaceDN w:val="0"/>
        <w:adjustRightInd w:val="0"/>
        <w:spacing w:line="360" w:lineRule="auto"/>
        <w:ind w:firstLine="540"/>
        <w:jc w:val="both"/>
        <w:rPr>
          <w:rFonts w:eastAsiaTheme="minorHAnsi" w:cs="Times New Roman"/>
          <w:sz w:val="24"/>
          <w:szCs w:val="24"/>
          <w:lang w:eastAsia="en-US"/>
        </w:rPr>
      </w:pPr>
    </w:p>
    <w:p w:rsidR="009974CE" w:rsidRPr="00B46C4B" w:rsidRDefault="009974CE"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sz w:val="24"/>
          <w:szCs w:val="24"/>
          <w:lang w:eastAsia="en-US"/>
        </w:rPr>
        <w:t xml:space="preserve">На практике встречаются и более неординарные требования, например, когда арбитражный управляющий оспорил сделку, применяя последствия недействительности сделки, суд обязал контрагента </w:t>
      </w:r>
      <w:r w:rsidR="00475AE0" w:rsidRPr="00B46C4B">
        <w:rPr>
          <w:rFonts w:eastAsiaTheme="minorHAnsi" w:cs="Times New Roman"/>
          <w:sz w:val="24"/>
          <w:szCs w:val="24"/>
          <w:lang w:eastAsia="en-US"/>
        </w:rPr>
        <w:t>по сделке, признанного банкротом</w:t>
      </w:r>
      <w:r w:rsidRPr="00B46C4B">
        <w:rPr>
          <w:rFonts w:eastAsiaTheme="minorHAnsi" w:cs="Times New Roman"/>
          <w:sz w:val="24"/>
          <w:szCs w:val="24"/>
          <w:lang w:eastAsia="en-US"/>
        </w:rPr>
        <w:t xml:space="preserve"> возвратить определенное имущество.</w:t>
      </w:r>
    </w:p>
    <w:p w:rsidR="00475AE0" w:rsidRPr="00B46C4B" w:rsidRDefault="009974CE"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sz w:val="24"/>
          <w:szCs w:val="24"/>
          <w:lang w:eastAsia="en-US"/>
        </w:rPr>
        <w:t>Должник</w:t>
      </w:r>
      <w:r w:rsidR="00475AE0" w:rsidRPr="00B46C4B">
        <w:rPr>
          <w:rFonts w:eastAsiaTheme="minorHAnsi" w:cs="Times New Roman"/>
          <w:sz w:val="24"/>
          <w:szCs w:val="24"/>
          <w:lang w:eastAsia="en-US"/>
        </w:rPr>
        <w:t>,</w:t>
      </w:r>
      <w:r w:rsidRPr="00B46C4B">
        <w:rPr>
          <w:rFonts w:eastAsiaTheme="minorHAnsi" w:cs="Times New Roman"/>
          <w:sz w:val="24"/>
          <w:szCs w:val="24"/>
          <w:lang w:eastAsia="en-US"/>
        </w:rPr>
        <w:t xml:space="preserve"> обращаясь </w:t>
      </w:r>
      <w:r w:rsidR="00475AE0" w:rsidRPr="00B46C4B">
        <w:rPr>
          <w:rFonts w:eastAsiaTheme="minorHAnsi" w:cs="Times New Roman"/>
          <w:sz w:val="24"/>
          <w:szCs w:val="24"/>
          <w:lang w:eastAsia="en-US"/>
        </w:rPr>
        <w:t xml:space="preserve">к конкурсному управляющему контрагента с требованием о возврате </w:t>
      </w:r>
      <w:proofErr w:type="gramStart"/>
      <w:r w:rsidR="00475AE0" w:rsidRPr="00B46C4B">
        <w:rPr>
          <w:rFonts w:eastAsiaTheme="minorHAnsi" w:cs="Times New Roman"/>
          <w:sz w:val="24"/>
          <w:szCs w:val="24"/>
          <w:lang w:eastAsia="en-US"/>
        </w:rPr>
        <w:t>имущества, полученного по сделке получает</w:t>
      </w:r>
      <w:proofErr w:type="gramEnd"/>
      <w:r w:rsidR="00475AE0" w:rsidRPr="00B46C4B">
        <w:rPr>
          <w:rFonts w:eastAsiaTheme="minorHAnsi" w:cs="Times New Roman"/>
          <w:sz w:val="24"/>
          <w:szCs w:val="24"/>
          <w:lang w:eastAsia="en-US"/>
        </w:rPr>
        <w:t xml:space="preserve"> ответное письмо о невозможности возвращения имущества в связи с его отсутствием.</w:t>
      </w:r>
    </w:p>
    <w:p w:rsidR="00475AE0" w:rsidRPr="00B46C4B" w:rsidRDefault="00475AE0" w:rsidP="000F7ED3">
      <w:pPr>
        <w:autoSpaceDE w:val="0"/>
        <w:autoSpaceDN w:val="0"/>
        <w:adjustRightInd w:val="0"/>
        <w:spacing w:line="360" w:lineRule="auto"/>
        <w:ind w:firstLine="540"/>
        <w:jc w:val="both"/>
        <w:rPr>
          <w:rFonts w:cs="Times New Roman"/>
          <w:sz w:val="24"/>
          <w:szCs w:val="24"/>
        </w:rPr>
      </w:pPr>
      <w:r w:rsidRPr="00B46C4B">
        <w:rPr>
          <w:rFonts w:eastAsiaTheme="minorHAnsi" w:cs="Times New Roman"/>
          <w:sz w:val="24"/>
          <w:szCs w:val="24"/>
          <w:lang w:eastAsia="en-US"/>
        </w:rPr>
        <w:t xml:space="preserve">Должник, в последующем, получая ответ о невозможности возврата полученного </w:t>
      </w:r>
      <w:proofErr w:type="gramStart"/>
      <w:r w:rsidRPr="00B46C4B">
        <w:rPr>
          <w:rFonts w:eastAsiaTheme="minorHAnsi" w:cs="Times New Roman"/>
          <w:sz w:val="24"/>
          <w:szCs w:val="24"/>
          <w:lang w:eastAsia="en-US"/>
        </w:rPr>
        <w:t>по</w:t>
      </w:r>
      <w:proofErr w:type="gramEnd"/>
      <w:r w:rsidRPr="00B46C4B">
        <w:rPr>
          <w:rFonts w:eastAsiaTheme="minorHAnsi" w:cs="Times New Roman"/>
          <w:sz w:val="24"/>
          <w:szCs w:val="24"/>
          <w:lang w:eastAsia="en-US"/>
        </w:rPr>
        <w:t xml:space="preserve"> </w:t>
      </w:r>
      <w:proofErr w:type="gramStart"/>
      <w:r w:rsidRPr="00B46C4B">
        <w:rPr>
          <w:rFonts w:eastAsiaTheme="minorHAnsi" w:cs="Times New Roman"/>
          <w:sz w:val="24"/>
          <w:szCs w:val="24"/>
          <w:lang w:eastAsia="en-US"/>
        </w:rPr>
        <w:t>недействительной</w:t>
      </w:r>
      <w:proofErr w:type="gramEnd"/>
      <w:r w:rsidRPr="00B46C4B">
        <w:rPr>
          <w:rFonts w:eastAsiaTheme="minorHAnsi" w:cs="Times New Roman"/>
          <w:sz w:val="24"/>
          <w:szCs w:val="24"/>
          <w:lang w:eastAsia="en-US"/>
        </w:rPr>
        <w:t xml:space="preserve"> сделки имущества обращается в суд с заявлением об изменении способа и порядка исполнения и взыскании </w:t>
      </w:r>
      <w:r w:rsidRPr="00B46C4B">
        <w:rPr>
          <w:rFonts w:cs="Times New Roman"/>
          <w:sz w:val="24"/>
          <w:szCs w:val="24"/>
        </w:rPr>
        <w:t>в денежном эквиваленте отсутствующего в натуре у контрагента имущества.</w:t>
      </w:r>
    </w:p>
    <w:p w:rsidR="00475AE0" w:rsidRPr="00B46C4B" w:rsidRDefault="00475AE0" w:rsidP="000F7ED3">
      <w:pPr>
        <w:autoSpaceDE w:val="0"/>
        <w:autoSpaceDN w:val="0"/>
        <w:adjustRightInd w:val="0"/>
        <w:spacing w:line="360" w:lineRule="auto"/>
        <w:ind w:firstLine="540"/>
        <w:jc w:val="both"/>
        <w:rPr>
          <w:rFonts w:cs="Times New Roman"/>
          <w:sz w:val="24"/>
          <w:szCs w:val="24"/>
        </w:rPr>
      </w:pPr>
      <w:proofErr w:type="gramStart"/>
      <w:r w:rsidRPr="00B46C4B">
        <w:rPr>
          <w:rFonts w:cs="Times New Roman"/>
          <w:sz w:val="24"/>
          <w:szCs w:val="24"/>
        </w:rPr>
        <w:lastRenderedPageBreak/>
        <w:t>Является ли в данном случае требование должника текущ</w:t>
      </w:r>
      <w:r w:rsidR="00662C14" w:rsidRPr="00B46C4B">
        <w:rPr>
          <w:rFonts w:cs="Times New Roman"/>
          <w:sz w:val="24"/>
          <w:szCs w:val="24"/>
        </w:rPr>
        <w:t>им, при условии, что сделка</w:t>
      </w:r>
      <w:r w:rsidRPr="00B46C4B">
        <w:rPr>
          <w:rFonts w:cs="Times New Roman"/>
          <w:sz w:val="24"/>
          <w:szCs w:val="24"/>
        </w:rPr>
        <w:t xml:space="preserve"> </w:t>
      </w:r>
      <w:r w:rsidR="00662C14" w:rsidRPr="00B46C4B">
        <w:rPr>
          <w:rFonts w:cs="Times New Roman"/>
          <w:sz w:val="24"/>
          <w:szCs w:val="24"/>
        </w:rPr>
        <w:t xml:space="preserve">заключена до принятия заявления о признании контрагента банкротом, а </w:t>
      </w:r>
      <w:r w:rsidRPr="00B46C4B">
        <w:rPr>
          <w:rFonts w:cs="Times New Roman"/>
          <w:sz w:val="24"/>
          <w:szCs w:val="24"/>
        </w:rPr>
        <w:t>признана недействительной</w:t>
      </w:r>
      <w:r w:rsidR="00662C14" w:rsidRPr="00B46C4B">
        <w:rPr>
          <w:rFonts w:cs="Times New Roman"/>
          <w:sz w:val="24"/>
          <w:szCs w:val="24"/>
        </w:rPr>
        <w:t xml:space="preserve"> и изменен способ и порядок исполнения судебного акта по признанию сделки недействительной в виде взыскания денежного эквивалента отсутствующего в натуре имущества</w:t>
      </w:r>
      <w:r w:rsidRPr="00B46C4B">
        <w:rPr>
          <w:rFonts w:cs="Times New Roman"/>
          <w:sz w:val="24"/>
          <w:szCs w:val="24"/>
        </w:rPr>
        <w:t xml:space="preserve"> </w:t>
      </w:r>
      <w:r w:rsidR="00662C14" w:rsidRPr="00B46C4B">
        <w:rPr>
          <w:rFonts w:cs="Times New Roman"/>
          <w:sz w:val="24"/>
          <w:szCs w:val="24"/>
        </w:rPr>
        <w:t xml:space="preserve">у контрагента </w:t>
      </w:r>
      <w:r w:rsidRPr="00B46C4B">
        <w:rPr>
          <w:rFonts w:cs="Times New Roman"/>
          <w:sz w:val="24"/>
          <w:szCs w:val="24"/>
        </w:rPr>
        <w:t>после принятия заявления о пр</w:t>
      </w:r>
      <w:r w:rsidR="00662C14" w:rsidRPr="00B46C4B">
        <w:rPr>
          <w:rFonts w:cs="Times New Roman"/>
          <w:sz w:val="24"/>
          <w:szCs w:val="24"/>
        </w:rPr>
        <w:t>изнании контрагента банкротом.</w:t>
      </w:r>
      <w:proofErr w:type="gramEnd"/>
    </w:p>
    <w:p w:rsidR="00662C14" w:rsidRPr="00B46C4B" w:rsidRDefault="00662C14" w:rsidP="000F7ED3">
      <w:pPr>
        <w:autoSpaceDE w:val="0"/>
        <w:autoSpaceDN w:val="0"/>
        <w:adjustRightInd w:val="0"/>
        <w:spacing w:line="360" w:lineRule="auto"/>
        <w:ind w:firstLine="540"/>
        <w:jc w:val="both"/>
        <w:rPr>
          <w:rFonts w:cs="Times New Roman"/>
          <w:sz w:val="24"/>
          <w:szCs w:val="24"/>
        </w:rPr>
      </w:pPr>
      <w:r w:rsidRPr="00B46C4B">
        <w:rPr>
          <w:rFonts w:cs="Times New Roman"/>
          <w:sz w:val="24"/>
          <w:szCs w:val="24"/>
        </w:rPr>
        <w:t>На наш взгляд, в указанном случае требование должника к контрагенту не будет являться текущем.</w:t>
      </w:r>
    </w:p>
    <w:p w:rsidR="00D90034" w:rsidRPr="00B46C4B" w:rsidRDefault="00D90034" w:rsidP="000F7ED3">
      <w:pPr>
        <w:autoSpaceDE w:val="0"/>
        <w:autoSpaceDN w:val="0"/>
        <w:adjustRightInd w:val="0"/>
        <w:spacing w:line="360" w:lineRule="auto"/>
        <w:ind w:firstLine="540"/>
        <w:jc w:val="both"/>
        <w:rPr>
          <w:rFonts w:eastAsiaTheme="minorHAnsi" w:cs="Times New Roman"/>
          <w:sz w:val="24"/>
          <w:szCs w:val="24"/>
          <w:lang w:eastAsia="en-US"/>
        </w:rPr>
      </w:pPr>
      <w:proofErr w:type="gramStart"/>
      <w:r w:rsidRPr="00B46C4B">
        <w:rPr>
          <w:rFonts w:eastAsiaTheme="minorHAnsi" w:cs="Times New Roman"/>
          <w:sz w:val="24"/>
          <w:szCs w:val="24"/>
          <w:lang w:eastAsia="en-US"/>
        </w:rPr>
        <w:t xml:space="preserve">В соответствии с п. 14 Постановления Пленума ВАС РФ от 23.07.2009 N 63 (ред. от 06.12.2013) "О текущих платежах по денежным обязательствам в деле о банкротстве" Если способ исполнения судебного акта о понуждении к передаче истцу имущества ответчика в силу обязательства между ними (например, в силу </w:t>
      </w:r>
      <w:hyperlink r:id="rId29" w:history="1">
        <w:r w:rsidRPr="00B46C4B">
          <w:rPr>
            <w:rStyle w:val="a4"/>
            <w:rFonts w:eastAsiaTheme="minorHAnsi" w:cs="Times New Roman"/>
            <w:color w:val="auto"/>
            <w:sz w:val="24"/>
            <w:szCs w:val="24"/>
            <w:lang w:eastAsia="en-US"/>
          </w:rPr>
          <w:t>ст. 398</w:t>
        </w:r>
      </w:hyperlink>
      <w:r w:rsidRPr="00B46C4B">
        <w:rPr>
          <w:rFonts w:eastAsiaTheme="minorHAnsi" w:cs="Times New Roman"/>
          <w:sz w:val="24"/>
          <w:szCs w:val="24"/>
          <w:lang w:eastAsia="en-US"/>
        </w:rPr>
        <w:t xml:space="preserve"> ГК РФ) был изменен на взыскание денежной суммы, то для целей квалификации</w:t>
      </w:r>
      <w:proofErr w:type="gramEnd"/>
      <w:r w:rsidRPr="00B46C4B">
        <w:rPr>
          <w:rFonts w:eastAsiaTheme="minorHAnsi" w:cs="Times New Roman"/>
          <w:sz w:val="24"/>
          <w:szCs w:val="24"/>
          <w:lang w:eastAsia="en-US"/>
        </w:rPr>
        <w:t xml:space="preserve"> соответствующего требования в качестве текущего платежа следует исходить из даты возникновения обязательства по передаче имущества.</w:t>
      </w:r>
    </w:p>
    <w:p w:rsidR="00662C14" w:rsidRPr="00B46C4B" w:rsidRDefault="00D90034"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sz w:val="24"/>
          <w:szCs w:val="24"/>
          <w:lang w:eastAsia="en-US"/>
        </w:rPr>
        <w:t>Следствием возникновения обязательства по передаче имущества контрагентом является судебный акт о признании сделки недействительной и применении последствий недействительности ничтожной сделки.</w:t>
      </w:r>
    </w:p>
    <w:p w:rsidR="001F5C52" w:rsidRPr="00B46C4B" w:rsidRDefault="00EE41CF"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sz w:val="24"/>
          <w:szCs w:val="24"/>
          <w:lang w:eastAsia="en-US"/>
        </w:rPr>
        <w:t xml:space="preserve">Однако п. 1 ст. 167 ГК РФ </w:t>
      </w:r>
      <w:r w:rsidR="00F85616" w:rsidRPr="00B46C4B">
        <w:rPr>
          <w:rFonts w:eastAsiaTheme="minorHAnsi" w:cs="Times New Roman"/>
          <w:sz w:val="24"/>
          <w:szCs w:val="24"/>
          <w:lang w:eastAsia="en-US"/>
        </w:rPr>
        <w:t xml:space="preserve">установлено, что </w:t>
      </w:r>
      <w:r w:rsidRPr="00B46C4B">
        <w:rPr>
          <w:rFonts w:eastAsiaTheme="minorHAnsi" w:cs="Times New Roman"/>
          <w:sz w:val="24"/>
          <w:szCs w:val="24"/>
          <w:lang w:eastAsia="en-US"/>
        </w:rPr>
        <w:t>недействительная сделка недействительна с момента ее совершения, требование должника о возврате полученных должником денег или возмещении стоимости полученного должником в деньгах считается возникшим в момент такого предоставления.</w:t>
      </w:r>
    </w:p>
    <w:p w:rsidR="001F5C52" w:rsidRPr="00B46C4B" w:rsidRDefault="00EE41CF" w:rsidP="000F7ED3">
      <w:pPr>
        <w:autoSpaceDE w:val="0"/>
        <w:autoSpaceDN w:val="0"/>
        <w:adjustRightInd w:val="0"/>
        <w:spacing w:line="360" w:lineRule="auto"/>
        <w:ind w:firstLine="540"/>
        <w:jc w:val="both"/>
        <w:rPr>
          <w:rFonts w:eastAsiaTheme="minorHAnsi" w:cs="Times New Roman"/>
          <w:sz w:val="24"/>
          <w:szCs w:val="24"/>
          <w:lang w:eastAsia="en-US"/>
        </w:rPr>
      </w:pPr>
      <w:r w:rsidRPr="00B46C4B">
        <w:rPr>
          <w:rFonts w:eastAsiaTheme="minorHAnsi" w:cs="Times New Roman"/>
          <w:sz w:val="24"/>
          <w:szCs w:val="24"/>
          <w:lang w:eastAsia="en-US"/>
        </w:rPr>
        <w:t>Исходя из перечисленных норм права, требование должника к контрагенту, признанному банкротом подлежит включению в реестр требований кредиторов.</w:t>
      </w:r>
    </w:p>
    <w:p w:rsidR="006914B4" w:rsidRPr="00B46C4B" w:rsidRDefault="006914B4" w:rsidP="000F7ED3">
      <w:pPr>
        <w:spacing w:line="360" w:lineRule="auto"/>
        <w:jc w:val="both"/>
        <w:rPr>
          <w:rFonts w:cs="Times New Roman"/>
          <w:sz w:val="24"/>
          <w:szCs w:val="24"/>
        </w:rPr>
      </w:pPr>
    </w:p>
    <w:p w:rsidR="006914B4" w:rsidRPr="00B46C4B" w:rsidRDefault="006914B4" w:rsidP="00B776C8">
      <w:pPr>
        <w:spacing w:line="360" w:lineRule="auto"/>
        <w:ind w:firstLine="540"/>
        <w:jc w:val="both"/>
        <w:rPr>
          <w:rFonts w:cs="Times New Roman"/>
          <w:sz w:val="24"/>
          <w:szCs w:val="24"/>
        </w:rPr>
      </w:pPr>
      <w:r w:rsidRPr="00B46C4B">
        <w:rPr>
          <w:rFonts w:cs="Times New Roman"/>
          <w:sz w:val="24"/>
          <w:szCs w:val="24"/>
        </w:rPr>
        <w:t>Резюмируя изложенное, предъявление восстановленных требований кредитора</w:t>
      </w:r>
      <w:r w:rsidR="0027500C" w:rsidRPr="00B46C4B">
        <w:rPr>
          <w:rFonts w:cs="Times New Roman"/>
          <w:sz w:val="24"/>
          <w:szCs w:val="24"/>
        </w:rPr>
        <w:t xml:space="preserve"> по признанной недействительной сделки имеет специфические особенности, которые в свою очередь зависят от основания признания сделки недействительной, момента возникновения обязате</w:t>
      </w:r>
      <w:r w:rsidR="000F7ED3" w:rsidRPr="00B46C4B">
        <w:rPr>
          <w:rFonts w:cs="Times New Roman"/>
          <w:sz w:val="24"/>
          <w:szCs w:val="24"/>
        </w:rPr>
        <w:t xml:space="preserve">льства по недействительной сделки для квалификации требования как текущего и наоборот, наличия исполненных обязательств по признанной недействительной </w:t>
      </w:r>
      <w:proofErr w:type="gramStart"/>
      <w:r w:rsidR="000F7ED3" w:rsidRPr="00B46C4B">
        <w:rPr>
          <w:rFonts w:cs="Times New Roman"/>
          <w:sz w:val="24"/>
          <w:szCs w:val="24"/>
        </w:rPr>
        <w:t>сделки</w:t>
      </w:r>
      <w:proofErr w:type="gramEnd"/>
      <w:r w:rsidR="000F7ED3" w:rsidRPr="00B46C4B">
        <w:rPr>
          <w:rFonts w:cs="Times New Roman"/>
          <w:sz w:val="24"/>
          <w:szCs w:val="24"/>
        </w:rPr>
        <w:t xml:space="preserve"> как должником, так и контрагентом, все это влияет на установление регрессного требования кредитора в реестр требований кредиторов. </w:t>
      </w:r>
    </w:p>
    <w:p w:rsidR="000F7ED3" w:rsidRPr="00B46C4B" w:rsidRDefault="000F7ED3" w:rsidP="000F7ED3">
      <w:pPr>
        <w:spacing w:line="360" w:lineRule="auto"/>
        <w:jc w:val="both"/>
        <w:rPr>
          <w:rFonts w:cs="Times New Roman"/>
          <w:sz w:val="24"/>
          <w:szCs w:val="24"/>
        </w:rPr>
      </w:pPr>
    </w:p>
    <w:p w:rsidR="005A5A79" w:rsidRPr="00B46C4B" w:rsidRDefault="005A5A79" w:rsidP="000F7ED3">
      <w:pPr>
        <w:spacing w:line="360" w:lineRule="auto"/>
        <w:jc w:val="both"/>
        <w:rPr>
          <w:rFonts w:cs="Times New Roman"/>
          <w:sz w:val="24"/>
          <w:szCs w:val="24"/>
        </w:rPr>
      </w:pPr>
      <w:bookmarkStart w:id="0" w:name="_GoBack"/>
      <w:bookmarkEnd w:id="0"/>
    </w:p>
    <w:p w:rsidR="005A5A79" w:rsidRPr="00B46C4B" w:rsidRDefault="005A5A79" w:rsidP="000F7ED3">
      <w:pPr>
        <w:spacing w:line="360" w:lineRule="auto"/>
        <w:jc w:val="both"/>
        <w:rPr>
          <w:rFonts w:cs="Times New Roman"/>
          <w:sz w:val="24"/>
          <w:szCs w:val="24"/>
        </w:rPr>
      </w:pPr>
    </w:p>
    <w:p w:rsidR="005A5A79" w:rsidRPr="00B46C4B" w:rsidRDefault="005A5A79" w:rsidP="005A5A79">
      <w:pPr>
        <w:spacing w:line="360" w:lineRule="auto"/>
        <w:jc w:val="center"/>
        <w:rPr>
          <w:rFonts w:cs="Times New Roman"/>
          <w:b/>
          <w:sz w:val="24"/>
          <w:szCs w:val="24"/>
        </w:rPr>
      </w:pPr>
      <w:r w:rsidRPr="00B46C4B">
        <w:rPr>
          <w:rFonts w:cs="Times New Roman"/>
          <w:b/>
          <w:sz w:val="24"/>
          <w:szCs w:val="24"/>
        </w:rPr>
        <w:lastRenderedPageBreak/>
        <w:t>ЗАКЛЮЧЕНИЕ</w:t>
      </w:r>
    </w:p>
    <w:p w:rsidR="00F85616" w:rsidRPr="00B46C4B" w:rsidRDefault="005A5A79" w:rsidP="005A5A79">
      <w:pPr>
        <w:spacing w:line="360" w:lineRule="auto"/>
        <w:jc w:val="both"/>
        <w:rPr>
          <w:rFonts w:cs="Times New Roman"/>
          <w:sz w:val="24"/>
          <w:szCs w:val="24"/>
        </w:rPr>
      </w:pPr>
      <w:r w:rsidRPr="00B46C4B">
        <w:rPr>
          <w:rFonts w:cs="Times New Roman"/>
          <w:b/>
          <w:sz w:val="24"/>
          <w:szCs w:val="24"/>
        </w:rPr>
        <w:tab/>
      </w:r>
      <w:proofErr w:type="gramStart"/>
      <w:r w:rsidR="00850EDE" w:rsidRPr="00B46C4B">
        <w:rPr>
          <w:rFonts w:cs="Times New Roman"/>
          <w:sz w:val="24"/>
          <w:szCs w:val="24"/>
        </w:rPr>
        <w:t>У</w:t>
      </w:r>
      <w:r w:rsidR="00920A2D" w:rsidRPr="00B46C4B">
        <w:rPr>
          <w:rFonts w:cs="Times New Roman"/>
          <w:sz w:val="24"/>
          <w:szCs w:val="24"/>
        </w:rPr>
        <w:t>становлени</w:t>
      </w:r>
      <w:r w:rsidR="00850EDE" w:rsidRPr="00B46C4B">
        <w:rPr>
          <w:rFonts w:cs="Times New Roman"/>
          <w:sz w:val="24"/>
          <w:szCs w:val="24"/>
        </w:rPr>
        <w:t>е</w:t>
      </w:r>
      <w:r w:rsidR="00920A2D" w:rsidRPr="00B46C4B">
        <w:rPr>
          <w:rFonts w:cs="Times New Roman"/>
          <w:sz w:val="24"/>
          <w:szCs w:val="24"/>
        </w:rPr>
        <w:t xml:space="preserve"> отдельных категорий требований кредиторов</w:t>
      </w:r>
      <w:r w:rsidR="00850EDE" w:rsidRPr="00B46C4B">
        <w:rPr>
          <w:rFonts w:cs="Times New Roman"/>
          <w:sz w:val="24"/>
          <w:szCs w:val="24"/>
        </w:rPr>
        <w:t xml:space="preserve"> в реестр</w:t>
      </w:r>
      <w:r w:rsidR="00920A2D" w:rsidRPr="00B46C4B">
        <w:rPr>
          <w:rFonts w:cs="Times New Roman"/>
          <w:sz w:val="24"/>
          <w:szCs w:val="24"/>
        </w:rPr>
        <w:t xml:space="preserve"> требований кредиторов</w:t>
      </w:r>
      <w:r w:rsidR="00FB76EE" w:rsidRPr="00B46C4B">
        <w:rPr>
          <w:rFonts w:cs="Times New Roman"/>
          <w:sz w:val="24"/>
          <w:szCs w:val="24"/>
        </w:rPr>
        <w:t>,</w:t>
      </w:r>
      <w:r w:rsidR="00920A2D" w:rsidRPr="00B46C4B">
        <w:rPr>
          <w:rFonts w:cs="Times New Roman"/>
          <w:sz w:val="24"/>
          <w:szCs w:val="24"/>
        </w:rPr>
        <w:t xml:space="preserve"> </w:t>
      </w:r>
      <w:r w:rsidR="00850EDE" w:rsidRPr="00B46C4B">
        <w:rPr>
          <w:rFonts w:cs="Times New Roman"/>
          <w:sz w:val="24"/>
          <w:szCs w:val="24"/>
        </w:rPr>
        <w:t xml:space="preserve">как видно, имеет свои </w:t>
      </w:r>
      <w:r w:rsidR="001C17CA" w:rsidRPr="00B46C4B">
        <w:rPr>
          <w:rFonts w:cs="Times New Roman"/>
          <w:sz w:val="24"/>
          <w:szCs w:val="24"/>
        </w:rPr>
        <w:t>отличительные</w:t>
      </w:r>
      <w:r w:rsidR="00850EDE" w:rsidRPr="00B46C4B">
        <w:rPr>
          <w:rFonts w:cs="Times New Roman"/>
          <w:sz w:val="24"/>
          <w:szCs w:val="24"/>
        </w:rPr>
        <w:t xml:space="preserve"> особенности в зависимости от основания</w:t>
      </w:r>
      <w:r w:rsidR="00FB039C" w:rsidRPr="00B46C4B">
        <w:rPr>
          <w:rFonts w:cs="Times New Roman"/>
          <w:sz w:val="24"/>
          <w:szCs w:val="24"/>
        </w:rPr>
        <w:t>, даты</w:t>
      </w:r>
      <w:r w:rsidR="00850EDE" w:rsidRPr="00B46C4B">
        <w:rPr>
          <w:rFonts w:cs="Times New Roman"/>
          <w:sz w:val="24"/>
          <w:szCs w:val="24"/>
        </w:rPr>
        <w:t xml:space="preserve"> возникновения</w:t>
      </w:r>
      <w:r w:rsidR="00FB039C" w:rsidRPr="00B46C4B">
        <w:rPr>
          <w:rFonts w:cs="Times New Roman"/>
          <w:sz w:val="24"/>
          <w:szCs w:val="24"/>
        </w:rPr>
        <w:t xml:space="preserve"> требований к должнику, срока предъявления требований с момента введения соответствующей процедуры банкротства</w:t>
      </w:r>
      <w:r w:rsidR="00BF7060" w:rsidRPr="00B46C4B">
        <w:rPr>
          <w:rFonts w:cs="Times New Roman"/>
          <w:sz w:val="24"/>
          <w:szCs w:val="24"/>
        </w:rPr>
        <w:t xml:space="preserve"> в отношении должника</w:t>
      </w:r>
      <w:r w:rsidR="00FB039C" w:rsidRPr="00B46C4B">
        <w:rPr>
          <w:rFonts w:cs="Times New Roman"/>
          <w:sz w:val="24"/>
          <w:szCs w:val="24"/>
        </w:rPr>
        <w:t xml:space="preserve">, </w:t>
      </w:r>
      <w:r w:rsidR="00111A51" w:rsidRPr="00B46C4B">
        <w:rPr>
          <w:rFonts w:cs="Times New Roman"/>
          <w:sz w:val="24"/>
          <w:szCs w:val="24"/>
        </w:rPr>
        <w:t xml:space="preserve">а также иных </w:t>
      </w:r>
      <w:r w:rsidR="00D77440" w:rsidRPr="00B46C4B">
        <w:rPr>
          <w:rFonts w:cs="Times New Roman"/>
          <w:sz w:val="24"/>
          <w:szCs w:val="24"/>
        </w:rPr>
        <w:t>обстоятельств</w:t>
      </w:r>
      <w:r w:rsidR="00BF7060" w:rsidRPr="00B46C4B">
        <w:rPr>
          <w:rFonts w:cs="Times New Roman"/>
          <w:sz w:val="24"/>
          <w:szCs w:val="24"/>
        </w:rPr>
        <w:t>,</w:t>
      </w:r>
      <w:r w:rsidR="00111A51" w:rsidRPr="00B46C4B">
        <w:rPr>
          <w:rFonts w:cs="Times New Roman"/>
          <w:sz w:val="24"/>
          <w:szCs w:val="24"/>
        </w:rPr>
        <w:t xml:space="preserve"> </w:t>
      </w:r>
      <w:r w:rsidR="00AF6AE7" w:rsidRPr="00B46C4B">
        <w:rPr>
          <w:rFonts w:cs="Times New Roman"/>
          <w:sz w:val="24"/>
          <w:szCs w:val="24"/>
        </w:rPr>
        <w:t>влияющих на</w:t>
      </w:r>
      <w:r w:rsidR="00F85616" w:rsidRPr="00B46C4B">
        <w:rPr>
          <w:rFonts w:cs="Times New Roman"/>
          <w:sz w:val="24"/>
          <w:szCs w:val="24"/>
        </w:rPr>
        <w:t xml:space="preserve"> </w:t>
      </w:r>
      <w:r w:rsidR="007D4207" w:rsidRPr="00B46C4B">
        <w:rPr>
          <w:rFonts w:cs="Times New Roman"/>
          <w:sz w:val="24"/>
          <w:szCs w:val="24"/>
        </w:rPr>
        <w:t>порядок установления</w:t>
      </w:r>
      <w:r w:rsidR="00F85616" w:rsidRPr="00B46C4B">
        <w:rPr>
          <w:rFonts w:cs="Times New Roman"/>
          <w:sz w:val="24"/>
          <w:szCs w:val="24"/>
        </w:rPr>
        <w:t xml:space="preserve"> отдельных категорий требований кредиторов в реестр требований кредиторов.</w:t>
      </w:r>
      <w:proofErr w:type="gramEnd"/>
    </w:p>
    <w:p w:rsidR="005A5A79" w:rsidRPr="00B46C4B" w:rsidRDefault="007D4207" w:rsidP="005A5A79">
      <w:pPr>
        <w:spacing w:line="360" w:lineRule="auto"/>
        <w:jc w:val="both"/>
        <w:rPr>
          <w:rFonts w:eastAsiaTheme="minorHAnsi" w:cs="Times New Roman"/>
          <w:sz w:val="24"/>
          <w:szCs w:val="24"/>
          <w:lang w:eastAsia="en-US"/>
        </w:rPr>
      </w:pPr>
      <w:r w:rsidRPr="00B46C4B">
        <w:rPr>
          <w:rFonts w:cs="Times New Roman"/>
          <w:sz w:val="24"/>
          <w:szCs w:val="24"/>
        </w:rPr>
        <w:tab/>
      </w:r>
      <w:proofErr w:type="gramStart"/>
      <w:r w:rsidRPr="00B46C4B">
        <w:rPr>
          <w:rFonts w:cs="Times New Roman"/>
          <w:sz w:val="24"/>
          <w:szCs w:val="24"/>
        </w:rPr>
        <w:t>Постоянно в</w:t>
      </w:r>
      <w:r w:rsidR="00111A51" w:rsidRPr="00B46C4B">
        <w:rPr>
          <w:rFonts w:cs="Times New Roman"/>
          <w:sz w:val="24"/>
          <w:szCs w:val="24"/>
        </w:rPr>
        <w:t>нос</w:t>
      </w:r>
      <w:r w:rsidRPr="00B46C4B">
        <w:rPr>
          <w:rFonts w:cs="Times New Roman"/>
          <w:sz w:val="24"/>
          <w:szCs w:val="24"/>
        </w:rPr>
        <w:t>имые</w:t>
      </w:r>
      <w:r w:rsidR="00111A51" w:rsidRPr="00B46C4B">
        <w:rPr>
          <w:rFonts w:cs="Times New Roman"/>
          <w:sz w:val="24"/>
          <w:szCs w:val="24"/>
        </w:rPr>
        <w:t xml:space="preserve"> в законодательство о банкротстве</w:t>
      </w:r>
      <w:r w:rsidR="00F85616" w:rsidRPr="00B46C4B">
        <w:rPr>
          <w:rFonts w:cs="Times New Roman"/>
          <w:sz w:val="24"/>
          <w:szCs w:val="24"/>
        </w:rPr>
        <w:t xml:space="preserve"> </w:t>
      </w:r>
      <w:r w:rsidRPr="00B46C4B">
        <w:rPr>
          <w:rFonts w:cs="Times New Roman"/>
          <w:sz w:val="24"/>
          <w:szCs w:val="24"/>
        </w:rPr>
        <w:t>изменения, связанные с  установлением отдельных категорий требований кредиторов в реестр требований кредиторов</w:t>
      </w:r>
      <w:r w:rsidR="00E96927" w:rsidRPr="00B46C4B">
        <w:rPr>
          <w:rFonts w:cs="Times New Roman"/>
          <w:sz w:val="24"/>
          <w:szCs w:val="24"/>
        </w:rPr>
        <w:t xml:space="preserve"> устраняют имеющиеся ранее пробелы в законодательстве </w:t>
      </w:r>
      <w:r w:rsidR="006C2FAF" w:rsidRPr="00B46C4B">
        <w:rPr>
          <w:rFonts w:cs="Times New Roman"/>
          <w:sz w:val="24"/>
          <w:szCs w:val="24"/>
        </w:rPr>
        <w:t>при установлении упомянутых в настоящем докладе требований кредиторов</w:t>
      </w:r>
      <w:r w:rsidR="004A6514" w:rsidRPr="00B46C4B">
        <w:rPr>
          <w:rFonts w:cs="Times New Roman"/>
          <w:sz w:val="24"/>
          <w:szCs w:val="24"/>
        </w:rPr>
        <w:t>,</w:t>
      </w:r>
      <w:r w:rsidRPr="00B46C4B">
        <w:rPr>
          <w:rFonts w:cs="Times New Roman"/>
          <w:sz w:val="24"/>
          <w:szCs w:val="24"/>
        </w:rPr>
        <w:t xml:space="preserve"> конкретизируют </w:t>
      </w:r>
      <w:r w:rsidR="00040278" w:rsidRPr="00B46C4B">
        <w:rPr>
          <w:rFonts w:cs="Times New Roman"/>
          <w:sz w:val="24"/>
          <w:szCs w:val="24"/>
        </w:rPr>
        <w:t>действия арбитражных управляющих и кредиторов</w:t>
      </w:r>
      <w:r w:rsidR="006C2FAF" w:rsidRPr="00B46C4B">
        <w:rPr>
          <w:rFonts w:cs="Times New Roman"/>
          <w:sz w:val="24"/>
          <w:szCs w:val="24"/>
        </w:rPr>
        <w:t>, при погашении требований кредитора</w:t>
      </w:r>
      <w:r w:rsidR="0067557E" w:rsidRPr="00B46C4B">
        <w:rPr>
          <w:rFonts w:cs="Times New Roman"/>
          <w:sz w:val="24"/>
          <w:szCs w:val="24"/>
        </w:rPr>
        <w:t xml:space="preserve"> </w:t>
      </w:r>
      <w:proofErr w:type="spellStart"/>
      <w:r w:rsidR="0067557E" w:rsidRPr="00B46C4B">
        <w:rPr>
          <w:rFonts w:cs="Times New Roman"/>
          <w:sz w:val="24"/>
          <w:szCs w:val="24"/>
        </w:rPr>
        <w:t>сопоручителем</w:t>
      </w:r>
      <w:proofErr w:type="spellEnd"/>
      <w:r w:rsidR="006C2FAF" w:rsidRPr="00B46C4B">
        <w:rPr>
          <w:rFonts w:cs="Times New Roman"/>
          <w:sz w:val="24"/>
          <w:szCs w:val="24"/>
        </w:rPr>
        <w:t xml:space="preserve">, </w:t>
      </w:r>
      <w:r w:rsidR="009920CA" w:rsidRPr="00B46C4B">
        <w:rPr>
          <w:rFonts w:cs="Times New Roman"/>
          <w:sz w:val="24"/>
          <w:szCs w:val="24"/>
        </w:rPr>
        <w:t>подробно</w:t>
      </w:r>
      <w:r w:rsidR="00E96927" w:rsidRPr="00B46C4B">
        <w:rPr>
          <w:rFonts w:cs="Times New Roman"/>
          <w:sz w:val="24"/>
          <w:szCs w:val="24"/>
        </w:rPr>
        <w:t xml:space="preserve"> регламентируют поряд</w:t>
      </w:r>
      <w:r w:rsidR="00C14E23" w:rsidRPr="00B46C4B">
        <w:rPr>
          <w:rFonts w:cs="Times New Roman"/>
          <w:sz w:val="24"/>
          <w:szCs w:val="24"/>
        </w:rPr>
        <w:t>о</w:t>
      </w:r>
      <w:r w:rsidR="00E96927" w:rsidRPr="00B46C4B">
        <w:rPr>
          <w:rFonts w:cs="Times New Roman"/>
          <w:sz w:val="24"/>
          <w:szCs w:val="24"/>
        </w:rPr>
        <w:t>к</w:t>
      </w:r>
      <w:r w:rsidR="009920CA" w:rsidRPr="00B46C4B">
        <w:rPr>
          <w:rFonts w:cs="Times New Roman"/>
          <w:sz w:val="24"/>
          <w:szCs w:val="24"/>
        </w:rPr>
        <w:t xml:space="preserve"> </w:t>
      </w:r>
      <w:r w:rsidR="006C2FAF" w:rsidRPr="00B46C4B">
        <w:rPr>
          <w:rFonts w:cs="Times New Roman"/>
          <w:sz w:val="24"/>
          <w:szCs w:val="24"/>
        </w:rPr>
        <w:t>предъявлени</w:t>
      </w:r>
      <w:r w:rsidR="009920CA" w:rsidRPr="00B46C4B">
        <w:rPr>
          <w:rFonts w:cs="Times New Roman"/>
          <w:sz w:val="24"/>
          <w:szCs w:val="24"/>
        </w:rPr>
        <w:t>я</w:t>
      </w:r>
      <w:r w:rsidR="006C2FAF" w:rsidRPr="00B46C4B">
        <w:rPr>
          <w:rFonts w:cs="Times New Roman"/>
          <w:sz w:val="24"/>
          <w:szCs w:val="24"/>
        </w:rPr>
        <w:t xml:space="preserve"> </w:t>
      </w:r>
      <w:r w:rsidR="00E96927" w:rsidRPr="00B46C4B">
        <w:rPr>
          <w:rFonts w:cs="Times New Roman"/>
          <w:sz w:val="24"/>
          <w:szCs w:val="24"/>
        </w:rPr>
        <w:t xml:space="preserve">кредитором </w:t>
      </w:r>
      <w:r w:rsidR="006C2FAF" w:rsidRPr="00B46C4B">
        <w:rPr>
          <w:rFonts w:cs="Times New Roman"/>
          <w:sz w:val="24"/>
          <w:szCs w:val="24"/>
        </w:rPr>
        <w:t xml:space="preserve">восстановленных требований </w:t>
      </w:r>
      <w:r w:rsidR="0067557E" w:rsidRPr="00B46C4B">
        <w:rPr>
          <w:rFonts w:cs="Times New Roman"/>
          <w:sz w:val="24"/>
          <w:szCs w:val="24"/>
        </w:rPr>
        <w:t>в связи с признанием сделки недействительной</w:t>
      </w:r>
      <w:r w:rsidR="00E96927" w:rsidRPr="00B46C4B">
        <w:rPr>
          <w:rFonts w:cs="Times New Roman"/>
          <w:sz w:val="24"/>
          <w:szCs w:val="24"/>
        </w:rPr>
        <w:t xml:space="preserve">, расширяют </w:t>
      </w:r>
      <w:r w:rsidR="007C0ECE" w:rsidRPr="00B46C4B">
        <w:rPr>
          <w:rFonts w:cs="Times New Roman"/>
          <w:sz w:val="24"/>
          <w:szCs w:val="24"/>
        </w:rPr>
        <w:t>права</w:t>
      </w:r>
      <w:r w:rsidR="00E96927" w:rsidRPr="00B46C4B">
        <w:rPr>
          <w:rFonts w:cs="Times New Roman"/>
          <w:sz w:val="24"/>
          <w:szCs w:val="24"/>
        </w:rPr>
        <w:t xml:space="preserve"> кредитора</w:t>
      </w:r>
      <w:r w:rsidR="00C14E23" w:rsidRPr="00B46C4B">
        <w:rPr>
          <w:rFonts w:cs="Times New Roman"/>
          <w:sz w:val="24"/>
          <w:szCs w:val="24"/>
        </w:rPr>
        <w:t xml:space="preserve"> п</w:t>
      </w:r>
      <w:r w:rsidR="007C0ECE" w:rsidRPr="00B46C4B">
        <w:rPr>
          <w:rFonts w:cs="Times New Roman"/>
          <w:sz w:val="24"/>
          <w:szCs w:val="24"/>
        </w:rPr>
        <w:t>ри</w:t>
      </w:r>
      <w:proofErr w:type="gramEnd"/>
      <w:r w:rsidR="007C0ECE" w:rsidRPr="00B46C4B">
        <w:rPr>
          <w:rFonts w:cs="Times New Roman"/>
          <w:sz w:val="24"/>
          <w:szCs w:val="24"/>
        </w:rPr>
        <w:t xml:space="preserve"> признании сделки недействительной  </w:t>
      </w:r>
      <w:r w:rsidR="00C14E23" w:rsidRPr="00B46C4B">
        <w:rPr>
          <w:rFonts w:cs="Times New Roman"/>
          <w:sz w:val="24"/>
          <w:szCs w:val="24"/>
        </w:rPr>
        <w:t xml:space="preserve">при условии исполнения признанной недействительной </w:t>
      </w:r>
      <w:proofErr w:type="gramStart"/>
      <w:r w:rsidR="00C14E23" w:rsidRPr="00B46C4B">
        <w:rPr>
          <w:rFonts w:cs="Times New Roman"/>
          <w:sz w:val="24"/>
          <w:szCs w:val="24"/>
        </w:rPr>
        <w:t>сделки</w:t>
      </w:r>
      <w:proofErr w:type="gramEnd"/>
      <w:r w:rsidR="00C14E23" w:rsidRPr="00B46C4B">
        <w:rPr>
          <w:rFonts w:cs="Times New Roman"/>
          <w:sz w:val="24"/>
          <w:szCs w:val="24"/>
        </w:rPr>
        <w:t xml:space="preserve"> </w:t>
      </w:r>
      <w:r w:rsidR="00C14E23" w:rsidRPr="00B46C4B">
        <w:rPr>
          <w:rFonts w:eastAsiaTheme="minorHAnsi" w:cs="Times New Roman"/>
          <w:sz w:val="24"/>
          <w:szCs w:val="24"/>
          <w:lang w:eastAsia="en-US"/>
        </w:rPr>
        <w:t>когда должник обязан в порядке реституции уплатить контрагенту деньги, а контрагент - вернуть должнику вещь</w:t>
      </w:r>
      <w:r w:rsidR="00522FED" w:rsidRPr="00B46C4B">
        <w:rPr>
          <w:rFonts w:eastAsiaTheme="minorHAnsi" w:cs="Times New Roman"/>
          <w:sz w:val="24"/>
          <w:szCs w:val="24"/>
          <w:lang w:eastAsia="en-US"/>
        </w:rPr>
        <w:t xml:space="preserve">, устанавливая требования кредитора в реестр требований кредиторов как обеспеченное залогом имущества должника, </w:t>
      </w:r>
      <w:r w:rsidR="00F976B2" w:rsidRPr="00B46C4B">
        <w:rPr>
          <w:rFonts w:eastAsiaTheme="minorHAnsi" w:cs="Times New Roman"/>
          <w:sz w:val="24"/>
          <w:szCs w:val="24"/>
          <w:lang w:eastAsia="en-US"/>
        </w:rPr>
        <w:t xml:space="preserve">в том числе </w:t>
      </w:r>
      <w:r w:rsidR="00522FED" w:rsidRPr="00B46C4B">
        <w:rPr>
          <w:rFonts w:eastAsiaTheme="minorHAnsi" w:cs="Times New Roman"/>
          <w:sz w:val="24"/>
          <w:szCs w:val="24"/>
          <w:lang w:eastAsia="en-US"/>
        </w:rPr>
        <w:t xml:space="preserve">право кредитора требовать суд указать в резолютивной части на включение регрессных требований при рассмотрения заявления о признании сделки недействительной </w:t>
      </w:r>
      <w:r w:rsidR="00C14E23" w:rsidRPr="00B46C4B">
        <w:rPr>
          <w:rFonts w:eastAsiaTheme="minorHAnsi" w:cs="Times New Roman"/>
          <w:sz w:val="24"/>
          <w:szCs w:val="24"/>
          <w:lang w:eastAsia="en-US"/>
        </w:rPr>
        <w:t>и т.п.</w:t>
      </w:r>
    </w:p>
    <w:p w:rsidR="00C14E23" w:rsidRPr="00B46C4B" w:rsidRDefault="00C14E23" w:rsidP="005A5A79">
      <w:pPr>
        <w:spacing w:line="360" w:lineRule="auto"/>
        <w:jc w:val="both"/>
        <w:rPr>
          <w:rFonts w:eastAsiaTheme="minorHAnsi" w:cs="Times New Roman"/>
          <w:sz w:val="24"/>
          <w:szCs w:val="24"/>
          <w:lang w:eastAsia="en-US"/>
        </w:rPr>
      </w:pPr>
      <w:r w:rsidRPr="00B46C4B">
        <w:rPr>
          <w:rFonts w:eastAsiaTheme="minorHAnsi" w:cs="Times New Roman"/>
          <w:sz w:val="24"/>
          <w:szCs w:val="24"/>
          <w:lang w:eastAsia="en-US"/>
        </w:rPr>
        <w:tab/>
      </w:r>
      <w:r w:rsidR="00522FED" w:rsidRPr="00B46C4B">
        <w:rPr>
          <w:rFonts w:eastAsiaTheme="minorHAnsi" w:cs="Times New Roman"/>
          <w:sz w:val="24"/>
          <w:szCs w:val="24"/>
          <w:lang w:eastAsia="en-US"/>
        </w:rPr>
        <w:t xml:space="preserve">И так, при погашении обязательств поручителем за основного должника и предъявление </w:t>
      </w:r>
      <w:r w:rsidR="00F33D74" w:rsidRPr="00B46C4B">
        <w:rPr>
          <w:rFonts w:eastAsiaTheme="minorHAnsi" w:cs="Times New Roman"/>
          <w:sz w:val="24"/>
          <w:szCs w:val="24"/>
          <w:lang w:eastAsia="en-US"/>
        </w:rPr>
        <w:t>возникших в связи с этим право требования</w:t>
      </w:r>
      <w:r w:rsidR="00522FED" w:rsidRPr="00B46C4B">
        <w:rPr>
          <w:rFonts w:eastAsiaTheme="minorHAnsi" w:cs="Times New Roman"/>
          <w:sz w:val="24"/>
          <w:szCs w:val="24"/>
          <w:lang w:eastAsia="en-US"/>
        </w:rPr>
        <w:t xml:space="preserve"> к </w:t>
      </w:r>
      <w:r w:rsidR="00F33D74" w:rsidRPr="00B46C4B">
        <w:rPr>
          <w:rFonts w:eastAsiaTheme="minorHAnsi" w:cs="Times New Roman"/>
          <w:sz w:val="24"/>
          <w:szCs w:val="24"/>
          <w:lang w:eastAsia="en-US"/>
        </w:rPr>
        <w:t xml:space="preserve">поручителю, также отвечающему за исполнение обязательства основным должником необходимо </w:t>
      </w:r>
      <w:proofErr w:type="gramStart"/>
      <w:r w:rsidR="00F33D74" w:rsidRPr="00B46C4B">
        <w:rPr>
          <w:rFonts w:eastAsiaTheme="minorHAnsi" w:cs="Times New Roman"/>
          <w:sz w:val="24"/>
          <w:szCs w:val="24"/>
          <w:lang w:eastAsia="en-US"/>
        </w:rPr>
        <w:t>сперва</w:t>
      </w:r>
      <w:proofErr w:type="gramEnd"/>
      <w:r w:rsidR="00F33D74" w:rsidRPr="00B46C4B">
        <w:rPr>
          <w:rFonts w:eastAsiaTheme="minorHAnsi" w:cs="Times New Roman"/>
          <w:sz w:val="24"/>
          <w:szCs w:val="24"/>
          <w:lang w:eastAsia="en-US"/>
        </w:rPr>
        <w:t xml:space="preserve"> установить, является ли поручительство совместным или было дано раздельно друг от друга. </w:t>
      </w:r>
    </w:p>
    <w:p w:rsidR="00F33D74" w:rsidRPr="00B46C4B" w:rsidRDefault="00F33D74" w:rsidP="005A5A79">
      <w:pPr>
        <w:spacing w:line="360" w:lineRule="auto"/>
        <w:jc w:val="both"/>
        <w:rPr>
          <w:rFonts w:eastAsiaTheme="minorHAnsi" w:cs="Times New Roman"/>
          <w:sz w:val="24"/>
          <w:szCs w:val="24"/>
          <w:lang w:eastAsia="en-US"/>
        </w:rPr>
      </w:pPr>
      <w:r w:rsidRPr="00B46C4B">
        <w:rPr>
          <w:rFonts w:eastAsiaTheme="minorHAnsi" w:cs="Times New Roman"/>
          <w:sz w:val="24"/>
          <w:szCs w:val="24"/>
          <w:lang w:eastAsia="en-US"/>
        </w:rPr>
        <w:tab/>
      </w:r>
      <w:r w:rsidR="002F3E56" w:rsidRPr="00B46C4B">
        <w:rPr>
          <w:rFonts w:eastAsiaTheme="minorHAnsi" w:cs="Times New Roman"/>
          <w:sz w:val="24"/>
          <w:szCs w:val="24"/>
          <w:lang w:eastAsia="en-US"/>
        </w:rPr>
        <w:t>Основные различия</w:t>
      </w:r>
      <w:r w:rsidR="000E4864" w:rsidRPr="00B46C4B">
        <w:rPr>
          <w:rFonts w:eastAsiaTheme="minorHAnsi" w:cs="Times New Roman"/>
          <w:sz w:val="24"/>
          <w:szCs w:val="24"/>
          <w:lang w:eastAsia="en-US"/>
        </w:rPr>
        <w:t xml:space="preserve"> при </w:t>
      </w:r>
      <w:r w:rsidR="002F3E56" w:rsidRPr="00B46C4B">
        <w:rPr>
          <w:rFonts w:eastAsiaTheme="minorHAnsi" w:cs="Times New Roman"/>
          <w:sz w:val="24"/>
          <w:szCs w:val="24"/>
          <w:lang w:eastAsia="en-US"/>
        </w:rPr>
        <w:t>установ</w:t>
      </w:r>
      <w:r w:rsidR="000E4864" w:rsidRPr="00B46C4B">
        <w:rPr>
          <w:rFonts w:eastAsiaTheme="minorHAnsi" w:cs="Times New Roman"/>
          <w:sz w:val="24"/>
          <w:szCs w:val="24"/>
          <w:lang w:eastAsia="en-US"/>
        </w:rPr>
        <w:t>лении</w:t>
      </w:r>
      <w:r w:rsidRPr="00B46C4B">
        <w:rPr>
          <w:rFonts w:eastAsiaTheme="minorHAnsi" w:cs="Times New Roman"/>
          <w:sz w:val="24"/>
          <w:szCs w:val="24"/>
          <w:lang w:eastAsia="en-US"/>
        </w:rPr>
        <w:t xml:space="preserve"> требований поручителем </w:t>
      </w:r>
      <w:r w:rsidR="002F3E56" w:rsidRPr="00B46C4B">
        <w:rPr>
          <w:rFonts w:eastAsiaTheme="minorHAnsi" w:cs="Times New Roman"/>
          <w:sz w:val="24"/>
          <w:szCs w:val="24"/>
          <w:lang w:eastAsia="en-US"/>
        </w:rPr>
        <w:t>между совместным</w:t>
      </w:r>
      <w:r w:rsidR="000E4864" w:rsidRPr="00B46C4B">
        <w:rPr>
          <w:rFonts w:eastAsiaTheme="minorHAnsi" w:cs="Times New Roman"/>
          <w:sz w:val="24"/>
          <w:szCs w:val="24"/>
          <w:lang w:eastAsia="en-US"/>
        </w:rPr>
        <w:t xml:space="preserve"> и</w:t>
      </w:r>
      <w:r w:rsidR="002F3E56" w:rsidRPr="00B46C4B">
        <w:rPr>
          <w:rFonts w:eastAsiaTheme="minorHAnsi" w:cs="Times New Roman"/>
          <w:sz w:val="24"/>
          <w:szCs w:val="24"/>
          <w:lang w:eastAsia="en-US"/>
        </w:rPr>
        <w:t xml:space="preserve"> раздельным поручительством</w:t>
      </w:r>
      <w:r w:rsidRPr="00B46C4B">
        <w:rPr>
          <w:rFonts w:eastAsiaTheme="minorHAnsi" w:cs="Times New Roman"/>
          <w:sz w:val="24"/>
          <w:szCs w:val="24"/>
          <w:lang w:eastAsia="en-US"/>
        </w:rPr>
        <w:t>:</w:t>
      </w:r>
    </w:p>
    <w:p w:rsidR="00F976B2" w:rsidRPr="00B46C4B" w:rsidRDefault="00F976B2" w:rsidP="004C653A">
      <w:pPr>
        <w:spacing w:line="360" w:lineRule="auto"/>
        <w:ind w:firstLine="708"/>
        <w:jc w:val="both"/>
        <w:rPr>
          <w:rFonts w:cs="Times New Roman"/>
          <w:sz w:val="24"/>
          <w:szCs w:val="24"/>
        </w:rPr>
      </w:pPr>
      <w:r w:rsidRPr="00B46C4B">
        <w:rPr>
          <w:rFonts w:eastAsiaTheme="minorHAnsi" w:cs="Times New Roman"/>
          <w:sz w:val="24"/>
          <w:szCs w:val="24"/>
          <w:lang w:eastAsia="en-US"/>
        </w:rPr>
        <w:t xml:space="preserve">Поручитель, погасивший обязательства за основного должника приобретает право </w:t>
      </w:r>
      <w:r w:rsidRPr="00B46C4B">
        <w:rPr>
          <w:rFonts w:cs="Times New Roman"/>
          <w:sz w:val="24"/>
          <w:szCs w:val="24"/>
        </w:rPr>
        <w:t xml:space="preserve">регрессного требования к остальным должникам </w:t>
      </w:r>
      <w:proofErr w:type="spellStart"/>
      <w:r w:rsidRPr="00B46C4B">
        <w:rPr>
          <w:rFonts w:cs="Times New Roman"/>
          <w:sz w:val="24"/>
          <w:szCs w:val="24"/>
        </w:rPr>
        <w:t>сопоручителям</w:t>
      </w:r>
      <w:proofErr w:type="spellEnd"/>
      <w:r w:rsidRPr="00B46C4B">
        <w:rPr>
          <w:rFonts w:cs="Times New Roman"/>
          <w:sz w:val="24"/>
          <w:szCs w:val="24"/>
        </w:rPr>
        <w:t xml:space="preserve"> в равных долях за вычетом доли, падающей на него самого. (Совместное поручительство)</w:t>
      </w:r>
    </w:p>
    <w:p w:rsidR="00F976B2" w:rsidRPr="00B46C4B" w:rsidRDefault="00F976B2" w:rsidP="004C653A">
      <w:pPr>
        <w:spacing w:line="360" w:lineRule="auto"/>
        <w:ind w:firstLine="708"/>
        <w:jc w:val="both"/>
        <w:rPr>
          <w:rFonts w:cs="Times New Roman"/>
          <w:sz w:val="24"/>
          <w:szCs w:val="24"/>
        </w:rPr>
      </w:pPr>
      <w:r w:rsidRPr="00B46C4B">
        <w:rPr>
          <w:rFonts w:cs="Times New Roman"/>
          <w:sz w:val="24"/>
          <w:szCs w:val="24"/>
        </w:rPr>
        <w:t xml:space="preserve">Поручитель, </w:t>
      </w:r>
      <w:r w:rsidRPr="00B46C4B">
        <w:rPr>
          <w:rFonts w:eastAsiaTheme="minorHAnsi" w:cs="Times New Roman"/>
          <w:sz w:val="24"/>
          <w:szCs w:val="24"/>
          <w:lang w:eastAsia="en-US"/>
        </w:rPr>
        <w:t xml:space="preserve">погасивший обязательства за основного должника приобретает право </w:t>
      </w:r>
      <w:r w:rsidRPr="00B46C4B">
        <w:rPr>
          <w:rFonts w:cs="Times New Roman"/>
          <w:sz w:val="24"/>
          <w:szCs w:val="24"/>
        </w:rPr>
        <w:t xml:space="preserve">требования к остальным поручителям </w:t>
      </w:r>
      <w:r w:rsidR="00E76C07" w:rsidRPr="00B46C4B">
        <w:rPr>
          <w:rFonts w:eastAsiaTheme="minorHAnsi" w:cs="Times New Roman"/>
          <w:sz w:val="24"/>
          <w:szCs w:val="24"/>
          <w:lang w:eastAsia="en-US"/>
        </w:rPr>
        <w:t xml:space="preserve">в той части требования, которая </w:t>
      </w:r>
      <w:r w:rsidR="00B83A51" w:rsidRPr="00B46C4B">
        <w:rPr>
          <w:rFonts w:eastAsiaTheme="minorHAnsi" w:cs="Times New Roman"/>
          <w:sz w:val="24"/>
          <w:szCs w:val="24"/>
          <w:lang w:eastAsia="en-US"/>
        </w:rPr>
        <w:t>исполнена поручителем</w:t>
      </w:r>
      <w:r w:rsidRPr="00B46C4B">
        <w:rPr>
          <w:rFonts w:cs="Times New Roman"/>
          <w:sz w:val="24"/>
          <w:szCs w:val="24"/>
        </w:rPr>
        <w:t>.</w:t>
      </w:r>
      <w:r w:rsidR="00E76C07" w:rsidRPr="00B46C4B">
        <w:rPr>
          <w:rFonts w:cs="Times New Roman"/>
          <w:sz w:val="24"/>
          <w:szCs w:val="24"/>
        </w:rPr>
        <w:t xml:space="preserve"> (Раздельное поручительство)</w:t>
      </w:r>
    </w:p>
    <w:p w:rsidR="00E76C07" w:rsidRPr="00B46C4B" w:rsidRDefault="00E76C07" w:rsidP="004C653A">
      <w:pPr>
        <w:spacing w:line="360" w:lineRule="auto"/>
        <w:ind w:firstLine="708"/>
        <w:jc w:val="both"/>
        <w:rPr>
          <w:rFonts w:eastAsiaTheme="minorHAnsi" w:cs="Times New Roman"/>
          <w:sz w:val="24"/>
          <w:szCs w:val="24"/>
          <w:lang w:eastAsia="en-US"/>
        </w:rPr>
      </w:pPr>
      <w:r w:rsidRPr="00B46C4B">
        <w:rPr>
          <w:rFonts w:eastAsiaTheme="minorHAnsi" w:cs="Times New Roman"/>
          <w:sz w:val="24"/>
          <w:szCs w:val="24"/>
          <w:lang w:eastAsia="en-US"/>
        </w:rPr>
        <w:lastRenderedPageBreak/>
        <w:t>Действия арбитражн</w:t>
      </w:r>
      <w:r w:rsidR="00F81A33" w:rsidRPr="00B46C4B">
        <w:rPr>
          <w:rFonts w:eastAsiaTheme="minorHAnsi" w:cs="Times New Roman"/>
          <w:sz w:val="24"/>
          <w:szCs w:val="24"/>
          <w:lang w:eastAsia="en-US"/>
        </w:rPr>
        <w:t>ых управляющих, погасивших</w:t>
      </w:r>
      <w:r w:rsidRPr="00B46C4B">
        <w:rPr>
          <w:rFonts w:eastAsiaTheme="minorHAnsi" w:cs="Times New Roman"/>
          <w:sz w:val="24"/>
          <w:szCs w:val="24"/>
          <w:lang w:eastAsia="en-US"/>
        </w:rPr>
        <w:t xml:space="preserve"> обязательства </w:t>
      </w:r>
      <w:r w:rsidR="00F81A33" w:rsidRPr="00B46C4B">
        <w:rPr>
          <w:rFonts w:eastAsiaTheme="minorHAnsi" w:cs="Times New Roman"/>
          <w:sz w:val="24"/>
          <w:szCs w:val="24"/>
          <w:lang w:eastAsia="en-US"/>
        </w:rPr>
        <w:t>перед кредитором</w:t>
      </w:r>
      <w:r w:rsidRPr="00B46C4B">
        <w:rPr>
          <w:rFonts w:eastAsiaTheme="minorHAnsi" w:cs="Times New Roman"/>
          <w:sz w:val="24"/>
          <w:szCs w:val="24"/>
          <w:lang w:eastAsia="en-US"/>
        </w:rPr>
        <w:t>:</w:t>
      </w:r>
    </w:p>
    <w:p w:rsidR="00E76C07" w:rsidRPr="00B46C4B" w:rsidRDefault="00E76C07" w:rsidP="004C653A">
      <w:pPr>
        <w:spacing w:line="360" w:lineRule="auto"/>
        <w:ind w:firstLine="708"/>
        <w:jc w:val="both"/>
        <w:rPr>
          <w:rFonts w:eastAsiaTheme="minorHAnsi" w:cs="Times New Roman"/>
          <w:sz w:val="24"/>
          <w:szCs w:val="24"/>
          <w:lang w:eastAsia="en-US"/>
        </w:rPr>
      </w:pPr>
      <w:r w:rsidRPr="00B46C4B">
        <w:rPr>
          <w:rFonts w:eastAsiaTheme="minorHAnsi" w:cs="Times New Roman"/>
          <w:sz w:val="24"/>
          <w:szCs w:val="24"/>
          <w:lang w:eastAsia="en-US"/>
        </w:rPr>
        <w:t>Арбитражный управляющий поручителя, произведший выплату кредитору, обязан в интересах формирования конкурсной массы незамедлительно обратиться с заявлением о процессуальном правопреемстве в деле о банкротстве основного должника и поручителей, находящихся в процедуре банкротства.</w:t>
      </w:r>
      <w:r w:rsidR="00F81A33" w:rsidRPr="00B46C4B">
        <w:rPr>
          <w:rFonts w:eastAsiaTheme="minorHAnsi" w:cs="Times New Roman"/>
          <w:sz w:val="24"/>
          <w:szCs w:val="24"/>
          <w:lang w:eastAsia="en-US"/>
        </w:rPr>
        <w:t xml:space="preserve"> Арбитражные управляющие основного должника и поручителей при погашении одним из поручителей обязательст</w:t>
      </w:r>
      <w:r w:rsidR="003A41A2" w:rsidRPr="00B46C4B">
        <w:rPr>
          <w:rFonts w:eastAsiaTheme="minorHAnsi" w:cs="Times New Roman"/>
          <w:sz w:val="24"/>
          <w:szCs w:val="24"/>
          <w:lang w:eastAsia="en-US"/>
        </w:rPr>
        <w:t>в перед кредитором вносят</w:t>
      </w:r>
      <w:r w:rsidR="00F81A33" w:rsidRPr="00B46C4B">
        <w:rPr>
          <w:rFonts w:eastAsiaTheme="minorHAnsi" w:cs="Times New Roman"/>
          <w:sz w:val="24"/>
          <w:szCs w:val="24"/>
          <w:lang w:eastAsia="en-US"/>
        </w:rPr>
        <w:t xml:space="preserve"> в реестр требований кредиторов </w:t>
      </w:r>
      <w:r w:rsidR="003A41A2" w:rsidRPr="00B46C4B">
        <w:rPr>
          <w:rFonts w:eastAsiaTheme="minorHAnsi" w:cs="Times New Roman"/>
          <w:sz w:val="24"/>
          <w:szCs w:val="24"/>
          <w:lang w:eastAsia="en-US"/>
        </w:rPr>
        <w:t>отметку</w:t>
      </w:r>
      <w:r w:rsidR="00F81A33" w:rsidRPr="00B46C4B">
        <w:rPr>
          <w:rFonts w:eastAsiaTheme="minorHAnsi" w:cs="Times New Roman"/>
          <w:sz w:val="24"/>
          <w:szCs w:val="24"/>
          <w:lang w:eastAsia="en-US"/>
        </w:rPr>
        <w:t xml:space="preserve"> о погашении требований кредитора (полностью или в соответствующей части)</w:t>
      </w:r>
      <w:r w:rsidR="003A41A2" w:rsidRPr="00B46C4B">
        <w:rPr>
          <w:rFonts w:eastAsiaTheme="minorHAnsi" w:cs="Times New Roman"/>
          <w:sz w:val="24"/>
          <w:szCs w:val="24"/>
          <w:lang w:eastAsia="en-US"/>
        </w:rPr>
        <w:t xml:space="preserve"> для возможности последующей реализации прав посредством проведения процессуального правопреемства поручителя на кредитора в части исполненного требования.</w:t>
      </w:r>
    </w:p>
    <w:p w:rsidR="00E76C07" w:rsidRPr="00B46C4B" w:rsidRDefault="00E76C07" w:rsidP="004C653A">
      <w:pPr>
        <w:spacing w:line="360" w:lineRule="auto"/>
        <w:ind w:firstLine="708"/>
        <w:jc w:val="both"/>
        <w:rPr>
          <w:rFonts w:eastAsiaTheme="minorHAnsi" w:cs="Times New Roman"/>
          <w:sz w:val="24"/>
          <w:szCs w:val="24"/>
          <w:lang w:eastAsia="en-US"/>
        </w:rPr>
      </w:pPr>
      <w:r w:rsidRPr="00B46C4B">
        <w:rPr>
          <w:rFonts w:eastAsiaTheme="minorHAnsi" w:cs="Times New Roman"/>
          <w:sz w:val="24"/>
          <w:szCs w:val="24"/>
          <w:lang w:eastAsia="en-US"/>
        </w:rPr>
        <w:t xml:space="preserve">Арбитражный управляющий основного должника, </w:t>
      </w:r>
      <w:r w:rsidR="00F81A33" w:rsidRPr="00B46C4B">
        <w:rPr>
          <w:rFonts w:eastAsiaTheme="minorHAnsi" w:cs="Times New Roman"/>
          <w:sz w:val="24"/>
          <w:szCs w:val="24"/>
          <w:lang w:eastAsia="en-US"/>
        </w:rPr>
        <w:t>произведший выплату кредитору, обязан немедленно известить об этой выплате известного ему поручителя, арбитражного управляющего поручителя и арбитражный суд, рассматривающий дело о банкротстве поручителя.</w:t>
      </w:r>
      <w:r w:rsidR="003A41A2" w:rsidRPr="00B46C4B">
        <w:rPr>
          <w:rFonts w:eastAsiaTheme="minorHAnsi" w:cs="Times New Roman"/>
          <w:sz w:val="24"/>
          <w:szCs w:val="24"/>
          <w:lang w:eastAsia="en-US"/>
        </w:rPr>
        <w:t xml:space="preserve"> При поступлении указанного уведомления арбитражные управляющие поручителей вносят записи в реестр требований кредиторов об исключении требования кредитора в размере погашенной основным должником суммы.</w:t>
      </w:r>
    </w:p>
    <w:p w:rsidR="003A41A2" w:rsidRPr="00B46C4B" w:rsidRDefault="003A41A2" w:rsidP="004C653A">
      <w:pPr>
        <w:spacing w:line="360" w:lineRule="auto"/>
        <w:ind w:firstLine="708"/>
        <w:jc w:val="both"/>
        <w:rPr>
          <w:rFonts w:eastAsiaTheme="minorHAnsi" w:cs="Times New Roman"/>
          <w:sz w:val="24"/>
          <w:szCs w:val="24"/>
          <w:lang w:eastAsia="en-US"/>
        </w:rPr>
      </w:pPr>
    </w:p>
    <w:p w:rsidR="003A41A2" w:rsidRPr="00B46C4B" w:rsidRDefault="003A41A2" w:rsidP="004C653A">
      <w:pPr>
        <w:spacing w:line="360" w:lineRule="auto"/>
        <w:ind w:firstLine="708"/>
        <w:jc w:val="both"/>
        <w:rPr>
          <w:rFonts w:eastAsiaTheme="minorHAnsi" w:cs="Times New Roman"/>
          <w:sz w:val="24"/>
          <w:szCs w:val="24"/>
          <w:lang w:eastAsia="en-US"/>
        </w:rPr>
      </w:pPr>
      <w:r w:rsidRPr="00B46C4B">
        <w:rPr>
          <w:rFonts w:eastAsiaTheme="minorHAnsi" w:cs="Times New Roman"/>
          <w:sz w:val="24"/>
          <w:szCs w:val="24"/>
          <w:lang w:eastAsia="en-US"/>
        </w:rPr>
        <w:t>Что же касается регрессных (восстановленных) прав требования кредитора при признании сделк</w:t>
      </w:r>
      <w:r w:rsidR="00590D27" w:rsidRPr="00B46C4B">
        <w:rPr>
          <w:rFonts w:eastAsiaTheme="minorHAnsi" w:cs="Times New Roman"/>
          <w:sz w:val="24"/>
          <w:szCs w:val="24"/>
          <w:lang w:eastAsia="en-US"/>
        </w:rPr>
        <w:t>и недействительной, то основным моментом</w:t>
      </w:r>
      <w:r w:rsidR="00327BB6" w:rsidRPr="00B46C4B">
        <w:rPr>
          <w:rFonts w:eastAsiaTheme="minorHAnsi" w:cs="Times New Roman"/>
          <w:sz w:val="24"/>
          <w:szCs w:val="24"/>
          <w:lang w:eastAsia="en-US"/>
        </w:rPr>
        <w:t xml:space="preserve">, от которого зависит вид </w:t>
      </w:r>
      <w:proofErr w:type="gramStart"/>
      <w:r w:rsidR="00327BB6" w:rsidRPr="00B46C4B">
        <w:rPr>
          <w:rFonts w:eastAsiaTheme="minorHAnsi" w:cs="Times New Roman"/>
          <w:sz w:val="24"/>
          <w:szCs w:val="24"/>
          <w:lang w:eastAsia="en-US"/>
        </w:rPr>
        <w:t>требования</w:t>
      </w:r>
      <w:proofErr w:type="gramEnd"/>
      <w:r w:rsidR="00327BB6" w:rsidRPr="00B46C4B">
        <w:rPr>
          <w:rFonts w:eastAsiaTheme="minorHAnsi" w:cs="Times New Roman"/>
          <w:sz w:val="24"/>
          <w:szCs w:val="24"/>
          <w:lang w:eastAsia="en-US"/>
        </w:rPr>
        <w:t xml:space="preserve"> и порядок его предъявления</w:t>
      </w:r>
      <w:r w:rsidR="00590D27" w:rsidRPr="00B46C4B">
        <w:rPr>
          <w:rFonts w:eastAsiaTheme="minorHAnsi" w:cs="Times New Roman"/>
          <w:sz w:val="24"/>
          <w:szCs w:val="24"/>
          <w:lang w:eastAsia="en-US"/>
        </w:rPr>
        <w:t xml:space="preserve"> является основание, по которой сделка была признана недействительной.</w:t>
      </w:r>
    </w:p>
    <w:p w:rsidR="00F81A33" w:rsidRPr="00B46C4B" w:rsidRDefault="00F364D2" w:rsidP="004C653A">
      <w:pPr>
        <w:spacing w:line="360" w:lineRule="auto"/>
        <w:ind w:firstLine="708"/>
        <w:jc w:val="both"/>
        <w:rPr>
          <w:rFonts w:eastAsiaTheme="minorHAnsi" w:cs="Times New Roman"/>
          <w:bCs/>
          <w:sz w:val="24"/>
          <w:szCs w:val="24"/>
          <w:lang w:eastAsia="en-US"/>
        </w:rPr>
      </w:pPr>
      <w:r w:rsidRPr="00B46C4B">
        <w:rPr>
          <w:rFonts w:eastAsiaTheme="minorHAnsi" w:cs="Times New Roman"/>
          <w:sz w:val="24"/>
          <w:szCs w:val="24"/>
          <w:lang w:eastAsia="en-US"/>
        </w:rPr>
        <w:t>В случае признания</w:t>
      </w:r>
      <w:r w:rsidR="00327BB6" w:rsidRPr="00B46C4B">
        <w:rPr>
          <w:rFonts w:eastAsiaTheme="minorHAnsi" w:cs="Times New Roman"/>
          <w:sz w:val="24"/>
          <w:szCs w:val="24"/>
          <w:lang w:eastAsia="en-US"/>
        </w:rPr>
        <w:t xml:space="preserve"> сделки недействительной на основании </w:t>
      </w:r>
      <w:r w:rsidR="00327BB6" w:rsidRPr="00B46C4B">
        <w:rPr>
          <w:rFonts w:eastAsiaTheme="minorHAnsi" w:cs="Times New Roman"/>
          <w:bCs/>
          <w:sz w:val="24"/>
          <w:szCs w:val="24"/>
          <w:lang w:eastAsia="en-US"/>
        </w:rPr>
        <w:t xml:space="preserve">п. 1 ст. 61.2. и п. 2 ст. 61.3. </w:t>
      </w:r>
      <w:proofErr w:type="gramStart"/>
      <w:r w:rsidR="00327BB6" w:rsidRPr="00B46C4B">
        <w:rPr>
          <w:rFonts w:eastAsiaTheme="minorHAnsi" w:cs="Times New Roman"/>
          <w:bCs/>
          <w:sz w:val="24"/>
          <w:szCs w:val="24"/>
          <w:lang w:eastAsia="en-US"/>
        </w:rPr>
        <w:t xml:space="preserve">Закона о банкротстве, а также по общим основаниям, предусмотренным ГК РФ, за исключением случая, когда сделка является ничтожной, </w:t>
      </w:r>
      <w:r w:rsidRPr="00B46C4B">
        <w:rPr>
          <w:rFonts w:eastAsiaTheme="minorHAnsi" w:cs="Times New Roman"/>
          <w:bCs/>
          <w:sz w:val="24"/>
          <w:szCs w:val="24"/>
          <w:lang w:eastAsia="en-US"/>
        </w:rPr>
        <w:t>кредитор вправе предъявить на основании ст. 100 Закона о банкротстве восстановленное требование к должнику в течение 2-х месяцев с момента вступления в законную силу судебного акта о признании сделки недействительной, которое подлежит включению в реестр требований кредиторов.</w:t>
      </w:r>
      <w:proofErr w:type="gramEnd"/>
    </w:p>
    <w:p w:rsidR="00F364D2" w:rsidRPr="00B46C4B" w:rsidRDefault="00F364D2" w:rsidP="004C653A">
      <w:pPr>
        <w:spacing w:line="360" w:lineRule="auto"/>
        <w:ind w:firstLine="708"/>
        <w:jc w:val="both"/>
        <w:rPr>
          <w:rFonts w:eastAsiaTheme="minorHAnsi" w:cs="Times New Roman"/>
          <w:sz w:val="24"/>
          <w:szCs w:val="24"/>
          <w:lang w:eastAsia="en-US"/>
        </w:rPr>
      </w:pPr>
      <w:r w:rsidRPr="00B46C4B">
        <w:rPr>
          <w:rFonts w:eastAsiaTheme="minorHAnsi" w:cs="Times New Roman"/>
          <w:bCs/>
          <w:sz w:val="24"/>
          <w:szCs w:val="24"/>
          <w:lang w:eastAsia="en-US"/>
        </w:rPr>
        <w:t xml:space="preserve">Если сделка </w:t>
      </w:r>
      <w:proofErr w:type="gramStart"/>
      <w:r w:rsidRPr="00B46C4B">
        <w:rPr>
          <w:rFonts w:eastAsiaTheme="minorHAnsi" w:cs="Times New Roman"/>
          <w:bCs/>
          <w:sz w:val="24"/>
          <w:szCs w:val="24"/>
          <w:lang w:eastAsia="en-US"/>
        </w:rPr>
        <w:t>недействительной</w:t>
      </w:r>
      <w:proofErr w:type="gramEnd"/>
      <w:r w:rsidRPr="00B46C4B">
        <w:rPr>
          <w:rFonts w:eastAsiaTheme="minorHAnsi" w:cs="Times New Roman"/>
          <w:bCs/>
          <w:sz w:val="24"/>
          <w:szCs w:val="24"/>
          <w:lang w:eastAsia="en-US"/>
        </w:rPr>
        <w:t xml:space="preserve"> на основании п. 2 ст. 61.2. и п. 3 ст. 61.3. </w:t>
      </w:r>
      <w:proofErr w:type="gramStart"/>
      <w:r w:rsidRPr="00B46C4B">
        <w:rPr>
          <w:rFonts w:eastAsiaTheme="minorHAnsi" w:cs="Times New Roman"/>
          <w:bCs/>
          <w:sz w:val="24"/>
          <w:szCs w:val="24"/>
          <w:lang w:eastAsia="en-US"/>
        </w:rPr>
        <w:t xml:space="preserve">Закона о банкротстве кредитор вправе предъявить восстановление требование к должнику в любое время при условии возврата полученного имущества </w:t>
      </w:r>
      <w:r w:rsidR="00E444E4" w:rsidRPr="00B46C4B">
        <w:rPr>
          <w:rFonts w:eastAsiaTheme="minorHAnsi" w:cs="Times New Roman"/>
          <w:bCs/>
          <w:sz w:val="24"/>
          <w:szCs w:val="24"/>
          <w:lang w:eastAsia="en-US"/>
        </w:rPr>
        <w:t xml:space="preserve">по недействительной сделки </w:t>
      </w:r>
      <w:r w:rsidRPr="00B46C4B">
        <w:rPr>
          <w:rFonts w:eastAsiaTheme="minorHAnsi" w:cs="Times New Roman"/>
          <w:bCs/>
          <w:sz w:val="24"/>
          <w:szCs w:val="24"/>
          <w:lang w:eastAsia="en-US"/>
        </w:rPr>
        <w:t xml:space="preserve">в конкурсную массу должника, которое подлежит </w:t>
      </w:r>
      <w:r w:rsidRPr="00B46C4B">
        <w:rPr>
          <w:rFonts w:eastAsiaTheme="minorHAnsi" w:cs="Times New Roman"/>
          <w:sz w:val="24"/>
          <w:szCs w:val="24"/>
          <w:lang w:eastAsia="en-US"/>
        </w:rPr>
        <w:t>установлению в реестре требований кредиторов и удовлетворяется за счет оставшегося имущества должника после удовлетворения требований кредиторов, включенных в реестр требований кредиторов должника.</w:t>
      </w:r>
      <w:proofErr w:type="gramEnd"/>
    </w:p>
    <w:p w:rsidR="00E444E4" w:rsidRPr="00B46C4B" w:rsidRDefault="00E444E4" w:rsidP="004C653A">
      <w:pPr>
        <w:spacing w:line="360" w:lineRule="auto"/>
        <w:ind w:firstLine="708"/>
        <w:jc w:val="both"/>
        <w:rPr>
          <w:rFonts w:eastAsiaTheme="minorHAnsi" w:cs="Times New Roman"/>
          <w:bCs/>
          <w:sz w:val="24"/>
          <w:szCs w:val="24"/>
          <w:lang w:eastAsia="en-US"/>
        </w:rPr>
      </w:pPr>
      <w:proofErr w:type="gramStart"/>
      <w:r w:rsidRPr="00B46C4B">
        <w:rPr>
          <w:rFonts w:eastAsiaTheme="minorHAnsi" w:cs="Times New Roman"/>
          <w:bCs/>
          <w:sz w:val="24"/>
          <w:szCs w:val="24"/>
          <w:lang w:eastAsia="en-US"/>
        </w:rPr>
        <w:lastRenderedPageBreak/>
        <w:t>Если сделка является ничтожной, то, поскольку ничтожная сделка недействительна независимо от признания ее таковой судом, сроки для предъявления реституционного требования  исчисляются по общим правилам, т.е. восстановленное требование подлежит включению в реестр требований кредиторов при соблюдении сроков предъявления восстановленного требования к должнику в соответствии с п. 1 ст. 71 и п. 1 ст. 142 Закона о банкротстве.</w:t>
      </w:r>
      <w:proofErr w:type="gramEnd"/>
    </w:p>
    <w:p w:rsidR="00E444E4" w:rsidRPr="00B46C4B" w:rsidRDefault="00E444E4" w:rsidP="004C653A">
      <w:pPr>
        <w:spacing w:line="360" w:lineRule="auto"/>
        <w:ind w:firstLine="708"/>
        <w:jc w:val="both"/>
        <w:rPr>
          <w:rFonts w:eastAsiaTheme="minorHAnsi" w:cs="Times New Roman"/>
          <w:bCs/>
          <w:sz w:val="24"/>
          <w:szCs w:val="24"/>
          <w:lang w:eastAsia="en-US"/>
        </w:rPr>
      </w:pPr>
    </w:p>
    <w:p w:rsidR="00BF16B8" w:rsidRPr="00B46C4B" w:rsidRDefault="00BF16B8" w:rsidP="004C653A">
      <w:pPr>
        <w:spacing w:line="360" w:lineRule="auto"/>
        <w:ind w:firstLine="708"/>
        <w:jc w:val="both"/>
        <w:rPr>
          <w:rFonts w:eastAsiaTheme="minorHAnsi" w:cs="Times New Roman"/>
          <w:bCs/>
          <w:sz w:val="24"/>
          <w:szCs w:val="24"/>
          <w:lang w:eastAsia="en-US"/>
        </w:rPr>
      </w:pPr>
      <w:proofErr w:type="gramStart"/>
      <w:r w:rsidRPr="00B46C4B">
        <w:rPr>
          <w:rFonts w:eastAsiaTheme="minorHAnsi" w:cs="Times New Roman"/>
          <w:bCs/>
          <w:sz w:val="24"/>
          <w:szCs w:val="24"/>
          <w:lang w:eastAsia="en-US"/>
        </w:rPr>
        <w:t xml:space="preserve">Все вышеизложенное </w:t>
      </w:r>
      <w:r w:rsidRPr="00B46C4B">
        <w:rPr>
          <w:rFonts w:cs="Times New Roman"/>
          <w:sz w:val="24"/>
          <w:szCs w:val="24"/>
        </w:rPr>
        <w:t xml:space="preserve">поможет в дальнейшем </w:t>
      </w:r>
      <w:r w:rsidR="00BD7CAB" w:rsidRPr="00B46C4B">
        <w:rPr>
          <w:rFonts w:cs="Times New Roman"/>
          <w:sz w:val="24"/>
          <w:szCs w:val="24"/>
        </w:rPr>
        <w:t xml:space="preserve">установить вид требования кредитора к должнику, </w:t>
      </w:r>
      <w:r w:rsidRPr="00B46C4B">
        <w:rPr>
          <w:rFonts w:cs="Times New Roman"/>
          <w:sz w:val="24"/>
          <w:szCs w:val="24"/>
        </w:rPr>
        <w:t xml:space="preserve">избежать необоснованного установления требований кредиторов в реестр требований кредиторов, соответственно, </w:t>
      </w:r>
      <w:r w:rsidR="00BD7CAB" w:rsidRPr="00B46C4B">
        <w:rPr>
          <w:rFonts w:cs="Times New Roman"/>
          <w:sz w:val="24"/>
          <w:szCs w:val="24"/>
        </w:rPr>
        <w:t>распределить</w:t>
      </w:r>
      <w:r w:rsidRPr="00B46C4B">
        <w:rPr>
          <w:rFonts w:cs="Times New Roman"/>
          <w:sz w:val="24"/>
          <w:szCs w:val="24"/>
        </w:rPr>
        <w:t xml:space="preserve"> конкурсную массу должника среди кредиторов должника</w:t>
      </w:r>
      <w:r w:rsidR="006468B3" w:rsidRPr="00B46C4B">
        <w:rPr>
          <w:rFonts w:cs="Times New Roman"/>
          <w:sz w:val="24"/>
          <w:szCs w:val="24"/>
        </w:rPr>
        <w:t>,</w:t>
      </w:r>
      <w:r w:rsidRPr="00B46C4B">
        <w:rPr>
          <w:rFonts w:cs="Times New Roman"/>
          <w:sz w:val="24"/>
          <w:szCs w:val="24"/>
        </w:rPr>
        <w:t xml:space="preserve"> </w:t>
      </w:r>
      <w:r w:rsidR="00BD7CAB" w:rsidRPr="00B46C4B">
        <w:rPr>
          <w:rFonts w:cs="Times New Roman"/>
          <w:sz w:val="24"/>
          <w:szCs w:val="24"/>
        </w:rPr>
        <w:t xml:space="preserve">чьи требования установлены в реестре требований кредиторов в соответствии с действующим законодательством, </w:t>
      </w:r>
      <w:r w:rsidRPr="00B46C4B">
        <w:rPr>
          <w:rFonts w:cs="Times New Roman"/>
          <w:sz w:val="24"/>
          <w:szCs w:val="24"/>
        </w:rPr>
        <w:t>снизить риски обращения конкурсных кредиторов с жалобой на действие/бездействие арбитражного управляющего и повысить эффективность профессиональной деятельности арбитражных управляющих.</w:t>
      </w:r>
      <w:proofErr w:type="gramEnd"/>
    </w:p>
    <w:p w:rsidR="00E444E4" w:rsidRPr="00B46C4B" w:rsidRDefault="00E444E4" w:rsidP="004C653A">
      <w:pPr>
        <w:spacing w:line="360" w:lineRule="auto"/>
        <w:ind w:firstLine="708"/>
        <w:jc w:val="both"/>
        <w:rPr>
          <w:rFonts w:eastAsiaTheme="minorHAnsi" w:cs="Times New Roman"/>
          <w:sz w:val="24"/>
          <w:szCs w:val="24"/>
          <w:lang w:eastAsia="en-US"/>
        </w:rPr>
      </w:pPr>
    </w:p>
    <w:p w:rsidR="006468B3" w:rsidRPr="00B46C4B" w:rsidRDefault="006468B3" w:rsidP="004C653A">
      <w:pPr>
        <w:spacing w:line="360" w:lineRule="auto"/>
        <w:ind w:firstLine="708"/>
        <w:jc w:val="both"/>
        <w:rPr>
          <w:rFonts w:eastAsiaTheme="minorHAnsi" w:cs="Times New Roman"/>
          <w:sz w:val="24"/>
          <w:szCs w:val="24"/>
          <w:lang w:eastAsia="en-US"/>
        </w:rPr>
      </w:pPr>
    </w:p>
    <w:p w:rsidR="0075164F" w:rsidRPr="00B46C4B" w:rsidRDefault="0075164F" w:rsidP="004C653A">
      <w:pPr>
        <w:spacing w:line="360" w:lineRule="auto"/>
        <w:ind w:firstLine="708"/>
        <w:jc w:val="both"/>
        <w:rPr>
          <w:rFonts w:eastAsiaTheme="minorHAnsi" w:cs="Times New Roman"/>
          <w:sz w:val="24"/>
          <w:szCs w:val="24"/>
          <w:lang w:eastAsia="en-US"/>
        </w:rPr>
      </w:pPr>
      <w:r w:rsidRPr="00B46C4B">
        <w:rPr>
          <w:rFonts w:eastAsiaTheme="minorHAnsi" w:cs="Times New Roman"/>
          <w:sz w:val="24"/>
          <w:szCs w:val="24"/>
          <w:lang w:eastAsia="en-US"/>
        </w:rPr>
        <w:t>С уважением,</w:t>
      </w:r>
    </w:p>
    <w:p w:rsidR="006468B3" w:rsidRPr="00B46C4B" w:rsidRDefault="006468B3" w:rsidP="004C653A">
      <w:pPr>
        <w:spacing w:line="360" w:lineRule="auto"/>
        <w:ind w:firstLine="708"/>
        <w:jc w:val="both"/>
        <w:rPr>
          <w:rFonts w:eastAsiaTheme="minorHAnsi" w:cs="Times New Roman"/>
          <w:sz w:val="24"/>
          <w:szCs w:val="24"/>
          <w:lang w:eastAsia="en-US"/>
        </w:rPr>
      </w:pPr>
      <w:r w:rsidRPr="00B46C4B">
        <w:rPr>
          <w:rFonts w:eastAsiaTheme="minorHAnsi" w:cs="Times New Roman"/>
          <w:sz w:val="24"/>
          <w:szCs w:val="24"/>
          <w:lang w:eastAsia="en-US"/>
        </w:rPr>
        <w:t>Арбитражный управляющий</w:t>
      </w:r>
    </w:p>
    <w:p w:rsidR="006468B3" w:rsidRPr="00B46C4B" w:rsidRDefault="006468B3" w:rsidP="006468B3">
      <w:pPr>
        <w:tabs>
          <w:tab w:val="left" w:pos="6237"/>
        </w:tabs>
        <w:spacing w:line="360" w:lineRule="auto"/>
        <w:ind w:firstLine="708"/>
        <w:rPr>
          <w:rFonts w:cs="Times New Roman"/>
          <w:sz w:val="24"/>
          <w:szCs w:val="24"/>
        </w:rPr>
      </w:pPr>
      <w:r w:rsidRPr="00B46C4B">
        <w:rPr>
          <w:rFonts w:cs="Times New Roman"/>
          <w:sz w:val="24"/>
          <w:szCs w:val="24"/>
        </w:rPr>
        <w:t>СРО НАУ « ДЕЛО»</w:t>
      </w:r>
      <w:r w:rsidRPr="00B46C4B">
        <w:rPr>
          <w:rFonts w:cs="Times New Roman"/>
          <w:sz w:val="24"/>
          <w:szCs w:val="24"/>
        </w:rPr>
        <w:tab/>
        <w:t>/В.И. Зайцев/</w:t>
      </w:r>
    </w:p>
    <w:p w:rsidR="006468B3" w:rsidRPr="00B46C4B" w:rsidRDefault="006468B3" w:rsidP="004C653A">
      <w:pPr>
        <w:spacing w:line="360" w:lineRule="auto"/>
        <w:ind w:firstLine="708"/>
        <w:jc w:val="both"/>
        <w:rPr>
          <w:rFonts w:eastAsiaTheme="minorHAnsi" w:cs="Times New Roman"/>
          <w:sz w:val="24"/>
          <w:szCs w:val="24"/>
          <w:lang w:eastAsia="en-US"/>
        </w:rPr>
      </w:pPr>
    </w:p>
    <w:p w:rsidR="006468B3" w:rsidRPr="00B46C4B" w:rsidRDefault="006468B3" w:rsidP="004C653A">
      <w:pPr>
        <w:spacing w:line="360" w:lineRule="auto"/>
        <w:ind w:firstLine="708"/>
        <w:jc w:val="both"/>
        <w:rPr>
          <w:rFonts w:eastAsiaTheme="minorHAnsi" w:cs="Times New Roman"/>
          <w:sz w:val="24"/>
          <w:szCs w:val="24"/>
          <w:lang w:eastAsia="en-US"/>
        </w:rPr>
      </w:pPr>
    </w:p>
    <w:p w:rsidR="00111A51" w:rsidRPr="00B46C4B" w:rsidRDefault="00111A51" w:rsidP="00F33D74">
      <w:pPr>
        <w:rPr>
          <w:rFonts w:cs="Times New Roman"/>
          <w:sz w:val="24"/>
          <w:szCs w:val="24"/>
        </w:rPr>
      </w:pPr>
    </w:p>
    <w:sectPr w:rsidR="00111A51" w:rsidRPr="00B46C4B" w:rsidSect="00D571CD">
      <w:footerReference w:type="default" r:id="rId3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77E2" w:rsidRDefault="00E177E2" w:rsidP="00606DD4">
      <w:pPr>
        <w:spacing w:line="240" w:lineRule="auto"/>
      </w:pPr>
      <w:r>
        <w:separator/>
      </w:r>
    </w:p>
  </w:endnote>
  <w:endnote w:type="continuationSeparator" w:id="0">
    <w:p w:rsidR="00E177E2" w:rsidRDefault="00E177E2" w:rsidP="00606DD4">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DD4" w:rsidRDefault="00606DD4">
    <w:pPr>
      <w:pStyle w:val="a7"/>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77E2" w:rsidRDefault="00E177E2" w:rsidP="00606DD4">
      <w:pPr>
        <w:spacing w:line="240" w:lineRule="auto"/>
      </w:pPr>
      <w:r>
        <w:separator/>
      </w:r>
    </w:p>
  </w:footnote>
  <w:footnote w:type="continuationSeparator" w:id="0">
    <w:p w:rsidR="00E177E2" w:rsidRDefault="00E177E2" w:rsidP="00606DD4">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43622A"/>
    <w:multiLevelType w:val="hybridMultilevel"/>
    <w:tmpl w:val="FD6A69FE"/>
    <w:lvl w:ilvl="0" w:tplc="83524C84">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1">
    <w:nsid w:val="560C45B0"/>
    <w:multiLevelType w:val="hybridMultilevel"/>
    <w:tmpl w:val="3CFCFA7C"/>
    <w:lvl w:ilvl="0" w:tplc="E6B8C34E">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9"/>
  <w:characterSpacingControl w:val="doNotCompress"/>
  <w:hdrShapeDefaults>
    <o:shapedefaults v:ext="edit" spidmax="5122"/>
  </w:hdrShapeDefaults>
  <w:footnotePr>
    <w:footnote w:id="-1"/>
    <w:footnote w:id="0"/>
  </w:footnotePr>
  <w:endnotePr>
    <w:endnote w:id="-1"/>
    <w:endnote w:id="0"/>
  </w:endnotePr>
  <w:compat/>
  <w:rsids>
    <w:rsidRoot w:val="00D746AB"/>
    <w:rsid w:val="0000265C"/>
    <w:rsid w:val="00002A6F"/>
    <w:rsid w:val="00004D32"/>
    <w:rsid w:val="00006C61"/>
    <w:rsid w:val="00007368"/>
    <w:rsid w:val="00007499"/>
    <w:rsid w:val="000077BC"/>
    <w:rsid w:val="0001025C"/>
    <w:rsid w:val="0001252C"/>
    <w:rsid w:val="000132CD"/>
    <w:rsid w:val="000146DF"/>
    <w:rsid w:val="000146F8"/>
    <w:rsid w:val="00015D57"/>
    <w:rsid w:val="000209FA"/>
    <w:rsid w:val="00020DF3"/>
    <w:rsid w:val="0002114B"/>
    <w:rsid w:val="0002130E"/>
    <w:rsid w:val="0002135E"/>
    <w:rsid w:val="0002396F"/>
    <w:rsid w:val="000253C6"/>
    <w:rsid w:val="00025A21"/>
    <w:rsid w:val="00025F91"/>
    <w:rsid w:val="00030D6D"/>
    <w:rsid w:val="000318A7"/>
    <w:rsid w:val="000330F4"/>
    <w:rsid w:val="00033186"/>
    <w:rsid w:val="0003503B"/>
    <w:rsid w:val="00037E6A"/>
    <w:rsid w:val="00040278"/>
    <w:rsid w:val="000431F0"/>
    <w:rsid w:val="000441CF"/>
    <w:rsid w:val="00045230"/>
    <w:rsid w:val="00045C7F"/>
    <w:rsid w:val="000469FB"/>
    <w:rsid w:val="00046EC9"/>
    <w:rsid w:val="00050369"/>
    <w:rsid w:val="000520E6"/>
    <w:rsid w:val="000523B8"/>
    <w:rsid w:val="000528B3"/>
    <w:rsid w:val="000538C7"/>
    <w:rsid w:val="000568C8"/>
    <w:rsid w:val="00060AF3"/>
    <w:rsid w:val="000619A5"/>
    <w:rsid w:val="00064773"/>
    <w:rsid w:val="00070808"/>
    <w:rsid w:val="00075D42"/>
    <w:rsid w:val="000807AD"/>
    <w:rsid w:val="00081C52"/>
    <w:rsid w:val="00083533"/>
    <w:rsid w:val="00086793"/>
    <w:rsid w:val="0009183E"/>
    <w:rsid w:val="00092D8C"/>
    <w:rsid w:val="00093197"/>
    <w:rsid w:val="000938A7"/>
    <w:rsid w:val="000965D1"/>
    <w:rsid w:val="00096FFF"/>
    <w:rsid w:val="000A07D0"/>
    <w:rsid w:val="000A11CD"/>
    <w:rsid w:val="000A2CFA"/>
    <w:rsid w:val="000A2D1A"/>
    <w:rsid w:val="000A544E"/>
    <w:rsid w:val="000A5A98"/>
    <w:rsid w:val="000A783C"/>
    <w:rsid w:val="000B06FB"/>
    <w:rsid w:val="000B17EB"/>
    <w:rsid w:val="000B296B"/>
    <w:rsid w:val="000B3179"/>
    <w:rsid w:val="000B5EDA"/>
    <w:rsid w:val="000B6C98"/>
    <w:rsid w:val="000B7328"/>
    <w:rsid w:val="000C07D5"/>
    <w:rsid w:val="000C0E28"/>
    <w:rsid w:val="000C1597"/>
    <w:rsid w:val="000C15E9"/>
    <w:rsid w:val="000C2C98"/>
    <w:rsid w:val="000C3B8D"/>
    <w:rsid w:val="000C3F4D"/>
    <w:rsid w:val="000C45AC"/>
    <w:rsid w:val="000C5836"/>
    <w:rsid w:val="000C7DE2"/>
    <w:rsid w:val="000D1AE7"/>
    <w:rsid w:val="000D3386"/>
    <w:rsid w:val="000D44C2"/>
    <w:rsid w:val="000D4AB4"/>
    <w:rsid w:val="000D4DD8"/>
    <w:rsid w:val="000D514D"/>
    <w:rsid w:val="000D5A36"/>
    <w:rsid w:val="000D675C"/>
    <w:rsid w:val="000E04CE"/>
    <w:rsid w:val="000E15E8"/>
    <w:rsid w:val="000E18C4"/>
    <w:rsid w:val="000E3A23"/>
    <w:rsid w:val="000E4864"/>
    <w:rsid w:val="000E55CB"/>
    <w:rsid w:val="000E59F2"/>
    <w:rsid w:val="000E68B6"/>
    <w:rsid w:val="000E6E3D"/>
    <w:rsid w:val="000E7BD2"/>
    <w:rsid w:val="000F0FF6"/>
    <w:rsid w:val="000F19FA"/>
    <w:rsid w:val="000F2495"/>
    <w:rsid w:val="000F3466"/>
    <w:rsid w:val="000F38D2"/>
    <w:rsid w:val="000F3F11"/>
    <w:rsid w:val="000F4497"/>
    <w:rsid w:val="000F4FF5"/>
    <w:rsid w:val="000F58F9"/>
    <w:rsid w:val="000F7ED3"/>
    <w:rsid w:val="001074A6"/>
    <w:rsid w:val="00107DE4"/>
    <w:rsid w:val="0011130B"/>
    <w:rsid w:val="00111A51"/>
    <w:rsid w:val="00111AAB"/>
    <w:rsid w:val="00112941"/>
    <w:rsid w:val="00112C68"/>
    <w:rsid w:val="001158A1"/>
    <w:rsid w:val="00115A19"/>
    <w:rsid w:val="0011692A"/>
    <w:rsid w:val="0012125F"/>
    <w:rsid w:val="00122145"/>
    <w:rsid w:val="001226E6"/>
    <w:rsid w:val="001237C9"/>
    <w:rsid w:val="00124038"/>
    <w:rsid w:val="001266B4"/>
    <w:rsid w:val="0013061D"/>
    <w:rsid w:val="0013181D"/>
    <w:rsid w:val="001320B8"/>
    <w:rsid w:val="00137DB4"/>
    <w:rsid w:val="0014010C"/>
    <w:rsid w:val="001413BE"/>
    <w:rsid w:val="00141B90"/>
    <w:rsid w:val="00142CCB"/>
    <w:rsid w:val="001446A2"/>
    <w:rsid w:val="00144955"/>
    <w:rsid w:val="001456A9"/>
    <w:rsid w:val="0014587B"/>
    <w:rsid w:val="00145F55"/>
    <w:rsid w:val="0015106E"/>
    <w:rsid w:val="001515CE"/>
    <w:rsid w:val="00151978"/>
    <w:rsid w:val="00151E78"/>
    <w:rsid w:val="001532AC"/>
    <w:rsid w:val="00154FF2"/>
    <w:rsid w:val="001560C2"/>
    <w:rsid w:val="00157AD7"/>
    <w:rsid w:val="00157B59"/>
    <w:rsid w:val="00157C15"/>
    <w:rsid w:val="001607AA"/>
    <w:rsid w:val="001614BA"/>
    <w:rsid w:val="00162D06"/>
    <w:rsid w:val="00163723"/>
    <w:rsid w:val="001662B9"/>
    <w:rsid w:val="00166D01"/>
    <w:rsid w:val="00167607"/>
    <w:rsid w:val="00167A72"/>
    <w:rsid w:val="00170C3D"/>
    <w:rsid w:val="00171F87"/>
    <w:rsid w:val="001727FB"/>
    <w:rsid w:val="00172D16"/>
    <w:rsid w:val="00182F13"/>
    <w:rsid w:val="00183BC7"/>
    <w:rsid w:val="001852D3"/>
    <w:rsid w:val="00186BE6"/>
    <w:rsid w:val="00190E6D"/>
    <w:rsid w:val="00192795"/>
    <w:rsid w:val="00194FA0"/>
    <w:rsid w:val="001962C6"/>
    <w:rsid w:val="00196B03"/>
    <w:rsid w:val="001A266D"/>
    <w:rsid w:val="001A2BC2"/>
    <w:rsid w:val="001A49B0"/>
    <w:rsid w:val="001A6969"/>
    <w:rsid w:val="001A69F3"/>
    <w:rsid w:val="001B064C"/>
    <w:rsid w:val="001B2E02"/>
    <w:rsid w:val="001B41C0"/>
    <w:rsid w:val="001B4348"/>
    <w:rsid w:val="001B57DC"/>
    <w:rsid w:val="001B5A12"/>
    <w:rsid w:val="001B6ED3"/>
    <w:rsid w:val="001B7230"/>
    <w:rsid w:val="001C030B"/>
    <w:rsid w:val="001C17CA"/>
    <w:rsid w:val="001C2066"/>
    <w:rsid w:val="001C51D7"/>
    <w:rsid w:val="001D2C84"/>
    <w:rsid w:val="001D518D"/>
    <w:rsid w:val="001D696E"/>
    <w:rsid w:val="001E16A7"/>
    <w:rsid w:val="001E24EA"/>
    <w:rsid w:val="001E3B84"/>
    <w:rsid w:val="001E5238"/>
    <w:rsid w:val="001E5E03"/>
    <w:rsid w:val="001E6352"/>
    <w:rsid w:val="001E7100"/>
    <w:rsid w:val="001E7C05"/>
    <w:rsid w:val="001F27C4"/>
    <w:rsid w:val="001F28E7"/>
    <w:rsid w:val="001F39EA"/>
    <w:rsid w:val="001F3BD6"/>
    <w:rsid w:val="001F5C52"/>
    <w:rsid w:val="001F6101"/>
    <w:rsid w:val="001F7948"/>
    <w:rsid w:val="00202794"/>
    <w:rsid w:val="00202EB8"/>
    <w:rsid w:val="0020421A"/>
    <w:rsid w:val="00206B21"/>
    <w:rsid w:val="00211771"/>
    <w:rsid w:val="00212D4F"/>
    <w:rsid w:val="00213D39"/>
    <w:rsid w:val="00214DB3"/>
    <w:rsid w:val="002163C4"/>
    <w:rsid w:val="00216ABE"/>
    <w:rsid w:val="00216CBD"/>
    <w:rsid w:val="00220555"/>
    <w:rsid w:val="00220975"/>
    <w:rsid w:val="00220CC6"/>
    <w:rsid w:val="002216E2"/>
    <w:rsid w:val="00222A49"/>
    <w:rsid w:val="0022474B"/>
    <w:rsid w:val="002311CF"/>
    <w:rsid w:val="0023149B"/>
    <w:rsid w:val="00231CAC"/>
    <w:rsid w:val="00232156"/>
    <w:rsid w:val="00235366"/>
    <w:rsid w:val="002375CB"/>
    <w:rsid w:val="002415B5"/>
    <w:rsid w:val="00242702"/>
    <w:rsid w:val="00244A7E"/>
    <w:rsid w:val="00245513"/>
    <w:rsid w:val="00245E5C"/>
    <w:rsid w:val="00245F79"/>
    <w:rsid w:val="00250D5D"/>
    <w:rsid w:val="00251A18"/>
    <w:rsid w:val="002539A6"/>
    <w:rsid w:val="00253B04"/>
    <w:rsid w:val="002575FB"/>
    <w:rsid w:val="00261A14"/>
    <w:rsid w:val="0026245F"/>
    <w:rsid w:val="002635BC"/>
    <w:rsid w:val="00264862"/>
    <w:rsid w:val="0026697C"/>
    <w:rsid w:val="00266EB0"/>
    <w:rsid w:val="00267473"/>
    <w:rsid w:val="00267619"/>
    <w:rsid w:val="002746B1"/>
    <w:rsid w:val="002748FD"/>
    <w:rsid w:val="0027500C"/>
    <w:rsid w:val="002767EE"/>
    <w:rsid w:val="00277645"/>
    <w:rsid w:val="00280B39"/>
    <w:rsid w:val="0028762C"/>
    <w:rsid w:val="00290440"/>
    <w:rsid w:val="00291662"/>
    <w:rsid w:val="00291C57"/>
    <w:rsid w:val="0029287A"/>
    <w:rsid w:val="00293B3B"/>
    <w:rsid w:val="00295735"/>
    <w:rsid w:val="00296414"/>
    <w:rsid w:val="002976BF"/>
    <w:rsid w:val="002979B3"/>
    <w:rsid w:val="00297EA5"/>
    <w:rsid w:val="002A0C4B"/>
    <w:rsid w:val="002A46CB"/>
    <w:rsid w:val="002A62BC"/>
    <w:rsid w:val="002B058C"/>
    <w:rsid w:val="002B1171"/>
    <w:rsid w:val="002B3960"/>
    <w:rsid w:val="002B4BAF"/>
    <w:rsid w:val="002B530A"/>
    <w:rsid w:val="002B5D74"/>
    <w:rsid w:val="002B7F81"/>
    <w:rsid w:val="002C05AA"/>
    <w:rsid w:val="002C36A8"/>
    <w:rsid w:val="002C4C7D"/>
    <w:rsid w:val="002C5A3F"/>
    <w:rsid w:val="002C7796"/>
    <w:rsid w:val="002C7AC5"/>
    <w:rsid w:val="002C7C59"/>
    <w:rsid w:val="002C7F1C"/>
    <w:rsid w:val="002D1640"/>
    <w:rsid w:val="002D21BC"/>
    <w:rsid w:val="002D2349"/>
    <w:rsid w:val="002D3077"/>
    <w:rsid w:val="002D31A8"/>
    <w:rsid w:val="002D58F7"/>
    <w:rsid w:val="002E0CD1"/>
    <w:rsid w:val="002E2605"/>
    <w:rsid w:val="002E37CC"/>
    <w:rsid w:val="002E458D"/>
    <w:rsid w:val="002E6422"/>
    <w:rsid w:val="002F369B"/>
    <w:rsid w:val="002F3E56"/>
    <w:rsid w:val="002F6D22"/>
    <w:rsid w:val="00300167"/>
    <w:rsid w:val="003004B5"/>
    <w:rsid w:val="00300650"/>
    <w:rsid w:val="00305422"/>
    <w:rsid w:val="00306A26"/>
    <w:rsid w:val="00311CCD"/>
    <w:rsid w:val="003120E3"/>
    <w:rsid w:val="00312105"/>
    <w:rsid w:val="0031537C"/>
    <w:rsid w:val="003209D7"/>
    <w:rsid w:val="003229EA"/>
    <w:rsid w:val="003253B3"/>
    <w:rsid w:val="00326BD9"/>
    <w:rsid w:val="00327BB6"/>
    <w:rsid w:val="0033292D"/>
    <w:rsid w:val="00333121"/>
    <w:rsid w:val="0033395D"/>
    <w:rsid w:val="003368DA"/>
    <w:rsid w:val="003368E8"/>
    <w:rsid w:val="00336C89"/>
    <w:rsid w:val="00337135"/>
    <w:rsid w:val="003402C8"/>
    <w:rsid w:val="00340CF4"/>
    <w:rsid w:val="00341908"/>
    <w:rsid w:val="00341F84"/>
    <w:rsid w:val="003437DB"/>
    <w:rsid w:val="003448E1"/>
    <w:rsid w:val="003455D1"/>
    <w:rsid w:val="00346454"/>
    <w:rsid w:val="00351B1F"/>
    <w:rsid w:val="00352331"/>
    <w:rsid w:val="0035257F"/>
    <w:rsid w:val="003530D6"/>
    <w:rsid w:val="00356836"/>
    <w:rsid w:val="00356D02"/>
    <w:rsid w:val="0035708D"/>
    <w:rsid w:val="00362FD8"/>
    <w:rsid w:val="00367BD4"/>
    <w:rsid w:val="00371145"/>
    <w:rsid w:val="00371806"/>
    <w:rsid w:val="0037266C"/>
    <w:rsid w:val="003727A3"/>
    <w:rsid w:val="00373F42"/>
    <w:rsid w:val="00374B11"/>
    <w:rsid w:val="003768F0"/>
    <w:rsid w:val="003827DF"/>
    <w:rsid w:val="00382C02"/>
    <w:rsid w:val="0038307F"/>
    <w:rsid w:val="00383591"/>
    <w:rsid w:val="003836DB"/>
    <w:rsid w:val="00384879"/>
    <w:rsid w:val="00386082"/>
    <w:rsid w:val="00386BE3"/>
    <w:rsid w:val="00392FBD"/>
    <w:rsid w:val="00394C64"/>
    <w:rsid w:val="00397F64"/>
    <w:rsid w:val="003A1202"/>
    <w:rsid w:val="003A19E7"/>
    <w:rsid w:val="003A41A2"/>
    <w:rsid w:val="003A480B"/>
    <w:rsid w:val="003A4FB8"/>
    <w:rsid w:val="003A7139"/>
    <w:rsid w:val="003B174A"/>
    <w:rsid w:val="003B26AF"/>
    <w:rsid w:val="003B3A91"/>
    <w:rsid w:val="003B487A"/>
    <w:rsid w:val="003B70BF"/>
    <w:rsid w:val="003C0F00"/>
    <w:rsid w:val="003C3ABA"/>
    <w:rsid w:val="003C754D"/>
    <w:rsid w:val="003D0475"/>
    <w:rsid w:val="003D154B"/>
    <w:rsid w:val="003D5362"/>
    <w:rsid w:val="003D695F"/>
    <w:rsid w:val="003E0B6D"/>
    <w:rsid w:val="003E122C"/>
    <w:rsid w:val="003E1B5E"/>
    <w:rsid w:val="003E2534"/>
    <w:rsid w:val="003E378B"/>
    <w:rsid w:val="003E5886"/>
    <w:rsid w:val="003E6F11"/>
    <w:rsid w:val="003F005B"/>
    <w:rsid w:val="003F4338"/>
    <w:rsid w:val="003F6306"/>
    <w:rsid w:val="003F7DF2"/>
    <w:rsid w:val="00404BD2"/>
    <w:rsid w:val="00404FDD"/>
    <w:rsid w:val="0040516F"/>
    <w:rsid w:val="00410CD3"/>
    <w:rsid w:val="00411B27"/>
    <w:rsid w:val="00411BAB"/>
    <w:rsid w:val="00411F43"/>
    <w:rsid w:val="004145CF"/>
    <w:rsid w:val="00420402"/>
    <w:rsid w:val="00423D93"/>
    <w:rsid w:val="00423F0B"/>
    <w:rsid w:val="0042686D"/>
    <w:rsid w:val="0043079C"/>
    <w:rsid w:val="00431306"/>
    <w:rsid w:val="0043254E"/>
    <w:rsid w:val="004337B5"/>
    <w:rsid w:val="00433D19"/>
    <w:rsid w:val="0043415F"/>
    <w:rsid w:val="00434E86"/>
    <w:rsid w:val="004430B9"/>
    <w:rsid w:val="004451D1"/>
    <w:rsid w:val="0044692D"/>
    <w:rsid w:val="00450D14"/>
    <w:rsid w:val="00453F3C"/>
    <w:rsid w:val="00454837"/>
    <w:rsid w:val="00460A9F"/>
    <w:rsid w:val="00462EAC"/>
    <w:rsid w:val="00464DD1"/>
    <w:rsid w:val="00465227"/>
    <w:rsid w:val="00465DF9"/>
    <w:rsid w:val="004660FB"/>
    <w:rsid w:val="00466CBD"/>
    <w:rsid w:val="00471D6A"/>
    <w:rsid w:val="00475AE0"/>
    <w:rsid w:val="00476B32"/>
    <w:rsid w:val="00477014"/>
    <w:rsid w:val="0047798A"/>
    <w:rsid w:val="004850EF"/>
    <w:rsid w:val="0048785B"/>
    <w:rsid w:val="00490F22"/>
    <w:rsid w:val="00491584"/>
    <w:rsid w:val="004927D7"/>
    <w:rsid w:val="0049338D"/>
    <w:rsid w:val="00497740"/>
    <w:rsid w:val="00497E26"/>
    <w:rsid w:val="004A2826"/>
    <w:rsid w:val="004A2ADD"/>
    <w:rsid w:val="004A44C0"/>
    <w:rsid w:val="004A622B"/>
    <w:rsid w:val="004A63A6"/>
    <w:rsid w:val="004A6514"/>
    <w:rsid w:val="004A6631"/>
    <w:rsid w:val="004A6FA8"/>
    <w:rsid w:val="004A7B97"/>
    <w:rsid w:val="004B0EAB"/>
    <w:rsid w:val="004B306C"/>
    <w:rsid w:val="004B491C"/>
    <w:rsid w:val="004B50D4"/>
    <w:rsid w:val="004B53BB"/>
    <w:rsid w:val="004B544A"/>
    <w:rsid w:val="004B5DF5"/>
    <w:rsid w:val="004B7B00"/>
    <w:rsid w:val="004C0E90"/>
    <w:rsid w:val="004C36A6"/>
    <w:rsid w:val="004C6482"/>
    <w:rsid w:val="004C653A"/>
    <w:rsid w:val="004D00DE"/>
    <w:rsid w:val="004D1B25"/>
    <w:rsid w:val="004D4237"/>
    <w:rsid w:val="004D5EC1"/>
    <w:rsid w:val="004E0891"/>
    <w:rsid w:val="004E0C1C"/>
    <w:rsid w:val="004E2009"/>
    <w:rsid w:val="004E3178"/>
    <w:rsid w:val="004E52AC"/>
    <w:rsid w:val="004E56CA"/>
    <w:rsid w:val="004E6DB2"/>
    <w:rsid w:val="004E7BEE"/>
    <w:rsid w:val="004F03F7"/>
    <w:rsid w:val="004F3AD9"/>
    <w:rsid w:val="004F491D"/>
    <w:rsid w:val="004F4E39"/>
    <w:rsid w:val="004F523A"/>
    <w:rsid w:val="004F7111"/>
    <w:rsid w:val="00500183"/>
    <w:rsid w:val="00500995"/>
    <w:rsid w:val="0050273F"/>
    <w:rsid w:val="005111DC"/>
    <w:rsid w:val="00513D0C"/>
    <w:rsid w:val="00515441"/>
    <w:rsid w:val="00515994"/>
    <w:rsid w:val="0051652E"/>
    <w:rsid w:val="00516836"/>
    <w:rsid w:val="005200A8"/>
    <w:rsid w:val="00521E90"/>
    <w:rsid w:val="00522FED"/>
    <w:rsid w:val="00523991"/>
    <w:rsid w:val="00523F82"/>
    <w:rsid w:val="00524851"/>
    <w:rsid w:val="00526342"/>
    <w:rsid w:val="0052749C"/>
    <w:rsid w:val="00527712"/>
    <w:rsid w:val="00530E1C"/>
    <w:rsid w:val="00533918"/>
    <w:rsid w:val="0054003A"/>
    <w:rsid w:val="00541631"/>
    <w:rsid w:val="0054261C"/>
    <w:rsid w:val="00542B12"/>
    <w:rsid w:val="00544E5E"/>
    <w:rsid w:val="00545FE4"/>
    <w:rsid w:val="005466D8"/>
    <w:rsid w:val="00547AE8"/>
    <w:rsid w:val="00551CDA"/>
    <w:rsid w:val="0055404D"/>
    <w:rsid w:val="00555107"/>
    <w:rsid w:val="005551B6"/>
    <w:rsid w:val="0055787B"/>
    <w:rsid w:val="00563B2E"/>
    <w:rsid w:val="00564853"/>
    <w:rsid w:val="00564E70"/>
    <w:rsid w:val="00565457"/>
    <w:rsid w:val="00565D56"/>
    <w:rsid w:val="005671D5"/>
    <w:rsid w:val="00570A48"/>
    <w:rsid w:val="00572824"/>
    <w:rsid w:val="00574BD6"/>
    <w:rsid w:val="00576185"/>
    <w:rsid w:val="005815D0"/>
    <w:rsid w:val="0058543E"/>
    <w:rsid w:val="00585743"/>
    <w:rsid w:val="005857E6"/>
    <w:rsid w:val="00590695"/>
    <w:rsid w:val="00590D27"/>
    <w:rsid w:val="00590F65"/>
    <w:rsid w:val="00591439"/>
    <w:rsid w:val="00595FE7"/>
    <w:rsid w:val="00596F38"/>
    <w:rsid w:val="00597966"/>
    <w:rsid w:val="00597AF4"/>
    <w:rsid w:val="005A0207"/>
    <w:rsid w:val="005A090A"/>
    <w:rsid w:val="005A093E"/>
    <w:rsid w:val="005A0C05"/>
    <w:rsid w:val="005A2007"/>
    <w:rsid w:val="005A54A5"/>
    <w:rsid w:val="005A5A79"/>
    <w:rsid w:val="005A5E6F"/>
    <w:rsid w:val="005A7868"/>
    <w:rsid w:val="005B134A"/>
    <w:rsid w:val="005B4FDC"/>
    <w:rsid w:val="005B628E"/>
    <w:rsid w:val="005C4815"/>
    <w:rsid w:val="005C4E1A"/>
    <w:rsid w:val="005C4E76"/>
    <w:rsid w:val="005D584C"/>
    <w:rsid w:val="005D6AF2"/>
    <w:rsid w:val="005D73D0"/>
    <w:rsid w:val="005E1E25"/>
    <w:rsid w:val="005E1F9C"/>
    <w:rsid w:val="005E36D8"/>
    <w:rsid w:val="005E3B6E"/>
    <w:rsid w:val="005E5BB9"/>
    <w:rsid w:val="005E6122"/>
    <w:rsid w:val="005E66F4"/>
    <w:rsid w:val="005E6CB7"/>
    <w:rsid w:val="005F07B5"/>
    <w:rsid w:val="005F1A47"/>
    <w:rsid w:val="005F3706"/>
    <w:rsid w:val="005F4C0A"/>
    <w:rsid w:val="00606DD4"/>
    <w:rsid w:val="006070C0"/>
    <w:rsid w:val="00607CBB"/>
    <w:rsid w:val="00611E42"/>
    <w:rsid w:val="00612039"/>
    <w:rsid w:val="00613436"/>
    <w:rsid w:val="0061435E"/>
    <w:rsid w:val="00614764"/>
    <w:rsid w:val="00614C14"/>
    <w:rsid w:val="00621509"/>
    <w:rsid w:val="006232EC"/>
    <w:rsid w:val="00624E5F"/>
    <w:rsid w:val="0062554A"/>
    <w:rsid w:val="0062608B"/>
    <w:rsid w:val="0062680B"/>
    <w:rsid w:val="00627A61"/>
    <w:rsid w:val="00627AC0"/>
    <w:rsid w:val="0063139D"/>
    <w:rsid w:val="00632BFF"/>
    <w:rsid w:val="00635EE2"/>
    <w:rsid w:val="006368D7"/>
    <w:rsid w:val="00641695"/>
    <w:rsid w:val="006468B3"/>
    <w:rsid w:val="006515C1"/>
    <w:rsid w:val="00651614"/>
    <w:rsid w:val="00652646"/>
    <w:rsid w:val="00654558"/>
    <w:rsid w:val="00655923"/>
    <w:rsid w:val="006568B5"/>
    <w:rsid w:val="006569CA"/>
    <w:rsid w:val="00656C44"/>
    <w:rsid w:val="00660609"/>
    <w:rsid w:val="00660641"/>
    <w:rsid w:val="00662C14"/>
    <w:rsid w:val="00664942"/>
    <w:rsid w:val="00665DF6"/>
    <w:rsid w:val="006666A0"/>
    <w:rsid w:val="0066703D"/>
    <w:rsid w:val="0067047D"/>
    <w:rsid w:val="00670C6B"/>
    <w:rsid w:val="006733D4"/>
    <w:rsid w:val="0067557E"/>
    <w:rsid w:val="00676F0A"/>
    <w:rsid w:val="00680B1B"/>
    <w:rsid w:val="00680E2D"/>
    <w:rsid w:val="00681D1F"/>
    <w:rsid w:val="00683674"/>
    <w:rsid w:val="00687691"/>
    <w:rsid w:val="006914B4"/>
    <w:rsid w:val="00693DD7"/>
    <w:rsid w:val="00694DDC"/>
    <w:rsid w:val="00695B5E"/>
    <w:rsid w:val="0069637A"/>
    <w:rsid w:val="006975CD"/>
    <w:rsid w:val="006A0DC2"/>
    <w:rsid w:val="006A238C"/>
    <w:rsid w:val="006A53B5"/>
    <w:rsid w:val="006A63DC"/>
    <w:rsid w:val="006A64A7"/>
    <w:rsid w:val="006B0B80"/>
    <w:rsid w:val="006B102F"/>
    <w:rsid w:val="006B1161"/>
    <w:rsid w:val="006B1B71"/>
    <w:rsid w:val="006B279C"/>
    <w:rsid w:val="006B2A2E"/>
    <w:rsid w:val="006B2A83"/>
    <w:rsid w:val="006B350C"/>
    <w:rsid w:val="006C2C8A"/>
    <w:rsid w:val="006C2FAF"/>
    <w:rsid w:val="006C3A1C"/>
    <w:rsid w:val="006C41DC"/>
    <w:rsid w:val="006C7662"/>
    <w:rsid w:val="006D288A"/>
    <w:rsid w:val="006D4B0C"/>
    <w:rsid w:val="006D51B7"/>
    <w:rsid w:val="006D533D"/>
    <w:rsid w:val="006D6010"/>
    <w:rsid w:val="006D682B"/>
    <w:rsid w:val="006D75CA"/>
    <w:rsid w:val="006D77BB"/>
    <w:rsid w:val="006E43DE"/>
    <w:rsid w:val="006E533B"/>
    <w:rsid w:val="006E6788"/>
    <w:rsid w:val="006E78E1"/>
    <w:rsid w:val="006E7AD9"/>
    <w:rsid w:val="006F0718"/>
    <w:rsid w:val="006F0BA5"/>
    <w:rsid w:val="006F10DB"/>
    <w:rsid w:val="006F3A1C"/>
    <w:rsid w:val="007000AF"/>
    <w:rsid w:val="0070047C"/>
    <w:rsid w:val="007013A1"/>
    <w:rsid w:val="00702EB0"/>
    <w:rsid w:val="007039E1"/>
    <w:rsid w:val="0070612D"/>
    <w:rsid w:val="007064C3"/>
    <w:rsid w:val="007064D7"/>
    <w:rsid w:val="007076F1"/>
    <w:rsid w:val="007105E3"/>
    <w:rsid w:val="00713154"/>
    <w:rsid w:val="00713ADF"/>
    <w:rsid w:val="00714239"/>
    <w:rsid w:val="007154FF"/>
    <w:rsid w:val="007216E8"/>
    <w:rsid w:val="007238E4"/>
    <w:rsid w:val="00723A88"/>
    <w:rsid w:val="007241DF"/>
    <w:rsid w:val="00727CBF"/>
    <w:rsid w:val="007306B8"/>
    <w:rsid w:val="00731201"/>
    <w:rsid w:val="00732417"/>
    <w:rsid w:val="00732A17"/>
    <w:rsid w:val="007348A2"/>
    <w:rsid w:val="007348F6"/>
    <w:rsid w:val="00734EC8"/>
    <w:rsid w:val="00735DA1"/>
    <w:rsid w:val="00737E4B"/>
    <w:rsid w:val="0074245A"/>
    <w:rsid w:val="0074294E"/>
    <w:rsid w:val="00744AA7"/>
    <w:rsid w:val="00744C07"/>
    <w:rsid w:val="00746A07"/>
    <w:rsid w:val="00746F14"/>
    <w:rsid w:val="0075025E"/>
    <w:rsid w:val="00750867"/>
    <w:rsid w:val="00750D89"/>
    <w:rsid w:val="0075164F"/>
    <w:rsid w:val="007527F5"/>
    <w:rsid w:val="00755988"/>
    <w:rsid w:val="00756351"/>
    <w:rsid w:val="00756639"/>
    <w:rsid w:val="007568D3"/>
    <w:rsid w:val="00756AC0"/>
    <w:rsid w:val="00761301"/>
    <w:rsid w:val="00761CED"/>
    <w:rsid w:val="00761E09"/>
    <w:rsid w:val="0076343F"/>
    <w:rsid w:val="00764754"/>
    <w:rsid w:val="007650D0"/>
    <w:rsid w:val="00765EF0"/>
    <w:rsid w:val="00771634"/>
    <w:rsid w:val="00771873"/>
    <w:rsid w:val="00771F95"/>
    <w:rsid w:val="00772132"/>
    <w:rsid w:val="007767CD"/>
    <w:rsid w:val="00777D8B"/>
    <w:rsid w:val="0078074F"/>
    <w:rsid w:val="0078236F"/>
    <w:rsid w:val="00783A4A"/>
    <w:rsid w:val="00785196"/>
    <w:rsid w:val="00785BAD"/>
    <w:rsid w:val="00787062"/>
    <w:rsid w:val="00787149"/>
    <w:rsid w:val="007921FC"/>
    <w:rsid w:val="00793B49"/>
    <w:rsid w:val="00793D72"/>
    <w:rsid w:val="00795905"/>
    <w:rsid w:val="00795D85"/>
    <w:rsid w:val="007969E1"/>
    <w:rsid w:val="007979A1"/>
    <w:rsid w:val="007A3662"/>
    <w:rsid w:val="007A4DA3"/>
    <w:rsid w:val="007A59E5"/>
    <w:rsid w:val="007B2C55"/>
    <w:rsid w:val="007B3401"/>
    <w:rsid w:val="007B3DED"/>
    <w:rsid w:val="007C0ECE"/>
    <w:rsid w:val="007C2626"/>
    <w:rsid w:val="007C280D"/>
    <w:rsid w:val="007C3D28"/>
    <w:rsid w:val="007C5F20"/>
    <w:rsid w:val="007C6D82"/>
    <w:rsid w:val="007C7D1E"/>
    <w:rsid w:val="007D4207"/>
    <w:rsid w:val="007D4F1D"/>
    <w:rsid w:val="007D5093"/>
    <w:rsid w:val="007D6D83"/>
    <w:rsid w:val="007D7525"/>
    <w:rsid w:val="007D7A52"/>
    <w:rsid w:val="007E05FF"/>
    <w:rsid w:val="007E0B45"/>
    <w:rsid w:val="007E2681"/>
    <w:rsid w:val="007E6048"/>
    <w:rsid w:val="007E7C18"/>
    <w:rsid w:val="007F2E4E"/>
    <w:rsid w:val="007F2F79"/>
    <w:rsid w:val="007F318E"/>
    <w:rsid w:val="007F3ACE"/>
    <w:rsid w:val="007F4E32"/>
    <w:rsid w:val="007F5152"/>
    <w:rsid w:val="007F621E"/>
    <w:rsid w:val="007F679D"/>
    <w:rsid w:val="007F74E8"/>
    <w:rsid w:val="00800CD5"/>
    <w:rsid w:val="008012CE"/>
    <w:rsid w:val="00805A3D"/>
    <w:rsid w:val="00806144"/>
    <w:rsid w:val="0080639B"/>
    <w:rsid w:val="00807F8F"/>
    <w:rsid w:val="00811C0B"/>
    <w:rsid w:val="00812A95"/>
    <w:rsid w:val="00813965"/>
    <w:rsid w:val="00814CB7"/>
    <w:rsid w:val="00816020"/>
    <w:rsid w:val="00816B34"/>
    <w:rsid w:val="00817CF6"/>
    <w:rsid w:val="008203BB"/>
    <w:rsid w:val="00821C95"/>
    <w:rsid w:val="00822766"/>
    <w:rsid w:val="00823809"/>
    <w:rsid w:val="00824A33"/>
    <w:rsid w:val="00826910"/>
    <w:rsid w:val="00830E45"/>
    <w:rsid w:val="00831972"/>
    <w:rsid w:val="00831C17"/>
    <w:rsid w:val="008335E7"/>
    <w:rsid w:val="00834CD9"/>
    <w:rsid w:val="00834FDD"/>
    <w:rsid w:val="00836588"/>
    <w:rsid w:val="00836F14"/>
    <w:rsid w:val="008376E5"/>
    <w:rsid w:val="00843CCC"/>
    <w:rsid w:val="008442D4"/>
    <w:rsid w:val="00844B67"/>
    <w:rsid w:val="0084679A"/>
    <w:rsid w:val="00850838"/>
    <w:rsid w:val="00850EDE"/>
    <w:rsid w:val="008538EF"/>
    <w:rsid w:val="0085409A"/>
    <w:rsid w:val="00855130"/>
    <w:rsid w:val="00855DC5"/>
    <w:rsid w:val="00856B15"/>
    <w:rsid w:val="00860C0E"/>
    <w:rsid w:val="00860FB4"/>
    <w:rsid w:val="008611D3"/>
    <w:rsid w:val="00863091"/>
    <w:rsid w:val="008652FE"/>
    <w:rsid w:val="00865750"/>
    <w:rsid w:val="00870858"/>
    <w:rsid w:val="008708A3"/>
    <w:rsid w:val="008711A8"/>
    <w:rsid w:val="00871BE4"/>
    <w:rsid w:val="008723E2"/>
    <w:rsid w:val="00873C72"/>
    <w:rsid w:val="008772F4"/>
    <w:rsid w:val="008808B5"/>
    <w:rsid w:val="00882246"/>
    <w:rsid w:val="00885145"/>
    <w:rsid w:val="00886C13"/>
    <w:rsid w:val="008878AA"/>
    <w:rsid w:val="008913D9"/>
    <w:rsid w:val="008916DE"/>
    <w:rsid w:val="00892BA5"/>
    <w:rsid w:val="008948A3"/>
    <w:rsid w:val="00894A5B"/>
    <w:rsid w:val="00894B32"/>
    <w:rsid w:val="0089515C"/>
    <w:rsid w:val="008959BE"/>
    <w:rsid w:val="00895C3E"/>
    <w:rsid w:val="008964A8"/>
    <w:rsid w:val="00897199"/>
    <w:rsid w:val="00897935"/>
    <w:rsid w:val="008A1533"/>
    <w:rsid w:val="008A166B"/>
    <w:rsid w:val="008A3495"/>
    <w:rsid w:val="008A37E7"/>
    <w:rsid w:val="008A530A"/>
    <w:rsid w:val="008A5EA1"/>
    <w:rsid w:val="008A60E4"/>
    <w:rsid w:val="008A769F"/>
    <w:rsid w:val="008A7C05"/>
    <w:rsid w:val="008B0A18"/>
    <w:rsid w:val="008B0ABF"/>
    <w:rsid w:val="008B1B1B"/>
    <w:rsid w:val="008B7F0F"/>
    <w:rsid w:val="008C24D3"/>
    <w:rsid w:val="008C2902"/>
    <w:rsid w:val="008C2993"/>
    <w:rsid w:val="008C3006"/>
    <w:rsid w:val="008C3C53"/>
    <w:rsid w:val="008C553B"/>
    <w:rsid w:val="008C59FB"/>
    <w:rsid w:val="008D2EAC"/>
    <w:rsid w:val="008D4800"/>
    <w:rsid w:val="008D6A66"/>
    <w:rsid w:val="008D7A66"/>
    <w:rsid w:val="008E174C"/>
    <w:rsid w:val="008E2063"/>
    <w:rsid w:val="008E2385"/>
    <w:rsid w:val="008E2E0D"/>
    <w:rsid w:val="008E34C5"/>
    <w:rsid w:val="008E40E2"/>
    <w:rsid w:val="008E4B8F"/>
    <w:rsid w:val="008E5CB8"/>
    <w:rsid w:val="008F2EAF"/>
    <w:rsid w:val="008F432A"/>
    <w:rsid w:val="008F4472"/>
    <w:rsid w:val="008F4BFA"/>
    <w:rsid w:val="008F54F2"/>
    <w:rsid w:val="008F6C1E"/>
    <w:rsid w:val="008F798A"/>
    <w:rsid w:val="0090011E"/>
    <w:rsid w:val="00902943"/>
    <w:rsid w:val="00904432"/>
    <w:rsid w:val="009051BF"/>
    <w:rsid w:val="009065D5"/>
    <w:rsid w:val="00910313"/>
    <w:rsid w:val="00911B27"/>
    <w:rsid w:val="00911D07"/>
    <w:rsid w:val="0091447C"/>
    <w:rsid w:val="009148CB"/>
    <w:rsid w:val="0091536B"/>
    <w:rsid w:val="00920A2D"/>
    <w:rsid w:val="00921BAE"/>
    <w:rsid w:val="00924D75"/>
    <w:rsid w:val="00925FEF"/>
    <w:rsid w:val="0092780A"/>
    <w:rsid w:val="00930827"/>
    <w:rsid w:val="009326CA"/>
    <w:rsid w:val="009330F7"/>
    <w:rsid w:val="0093337B"/>
    <w:rsid w:val="00935D51"/>
    <w:rsid w:val="00935E23"/>
    <w:rsid w:val="00936F21"/>
    <w:rsid w:val="009403DF"/>
    <w:rsid w:val="009414AF"/>
    <w:rsid w:val="009437AD"/>
    <w:rsid w:val="00943E64"/>
    <w:rsid w:val="00944A7F"/>
    <w:rsid w:val="00946EDF"/>
    <w:rsid w:val="00953862"/>
    <w:rsid w:val="00956CE6"/>
    <w:rsid w:val="009607AB"/>
    <w:rsid w:val="009607DB"/>
    <w:rsid w:val="00963B1D"/>
    <w:rsid w:val="00964322"/>
    <w:rsid w:val="009718B2"/>
    <w:rsid w:val="00975C57"/>
    <w:rsid w:val="009762AF"/>
    <w:rsid w:val="0098149F"/>
    <w:rsid w:val="00981AD6"/>
    <w:rsid w:val="00982429"/>
    <w:rsid w:val="009836EE"/>
    <w:rsid w:val="00984098"/>
    <w:rsid w:val="00984E08"/>
    <w:rsid w:val="00985F90"/>
    <w:rsid w:val="009920CA"/>
    <w:rsid w:val="00995792"/>
    <w:rsid w:val="00996418"/>
    <w:rsid w:val="0099684C"/>
    <w:rsid w:val="00997465"/>
    <w:rsid w:val="009974CE"/>
    <w:rsid w:val="009A1C4F"/>
    <w:rsid w:val="009A1D05"/>
    <w:rsid w:val="009A263C"/>
    <w:rsid w:val="009A3A50"/>
    <w:rsid w:val="009A4CA4"/>
    <w:rsid w:val="009A51CC"/>
    <w:rsid w:val="009A661A"/>
    <w:rsid w:val="009A71A0"/>
    <w:rsid w:val="009A7687"/>
    <w:rsid w:val="009B0952"/>
    <w:rsid w:val="009B2FA7"/>
    <w:rsid w:val="009B739E"/>
    <w:rsid w:val="009B7A1F"/>
    <w:rsid w:val="009C0592"/>
    <w:rsid w:val="009C05D2"/>
    <w:rsid w:val="009C0DAF"/>
    <w:rsid w:val="009C1C13"/>
    <w:rsid w:val="009C2389"/>
    <w:rsid w:val="009C3866"/>
    <w:rsid w:val="009C402C"/>
    <w:rsid w:val="009C5AD6"/>
    <w:rsid w:val="009C5F31"/>
    <w:rsid w:val="009C7022"/>
    <w:rsid w:val="009D6965"/>
    <w:rsid w:val="009D6E80"/>
    <w:rsid w:val="009D74FC"/>
    <w:rsid w:val="009E194D"/>
    <w:rsid w:val="009E2080"/>
    <w:rsid w:val="009E5B2C"/>
    <w:rsid w:val="009E6A58"/>
    <w:rsid w:val="009F1466"/>
    <w:rsid w:val="009F1799"/>
    <w:rsid w:val="009F1857"/>
    <w:rsid w:val="009F29C6"/>
    <w:rsid w:val="009F62C7"/>
    <w:rsid w:val="009F7AD0"/>
    <w:rsid w:val="00A05607"/>
    <w:rsid w:val="00A07BA0"/>
    <w:rsid w:val="00A111DA"/>
    <w:rsid w:val="00A11BE8"/>
    <w:rsid w:val="00A12109"/>
    <w:rsid w:val="00A13F2D"/>
    <w:rsid w:val="00A14841"/>
    <w:rsid w:val="00A15392"/>
    <w:rsid w:val="00A2011D"/>
    <w:rsid w:val="00A206D2"/>
    <w:rsid w:val="00A23859"/>
    <w:rsid w:val="00A25FBB"/>
    <w:rsid w:val="00A263F2"/>
    <w:rsid w:val="00A3271E"/>
    <w:rsid w:val="00A32746"/>
    <w:rsid w:val="00A336B3"/>
    <w:rsid w:val="00A366EA"/>
    <w:rsid w:val="00A444A7"/>
    <w:rsid w:val="00A460C5"/>
    <w:rsid w:val="00A461CB"/>
    <w:rsid w:val="00A47A25"/>
    <w:rsid w:val="00A500B3"/>
    <w:rsid w:val="00A50C3A"/>
    <w:rsid w:val="00A516CB"/>
    <w:rsid w:val="00A55EAC"/>
    <w:rsid w:val="00A569EB"/>
    <w:rsid w:val="00A57C3B"/>
    <w:rsid w:val="00A60A2C"/>
    <w:rsid w:val="00A611E2"/>
    <w:rsid w:val="00A61472"/>
    <w:rsid w:val="00A61DFA"/>
    <w:rsid w:val="00A6288E"/>
    <w:rsid w:val="00A62D8F"/>
    <w:rsid w:val="00A6302B"/>
    <w:rsid w:val="00A639CC"/>
    <w:rsid w:val="00A6467E"/>
    <w:rsid w:val="00A66F56"/>
    <w:rsid w:val="00A719C2"/>
    <w:rsid w:val="00A71AB9"/>
    <w:rsid w:val="00A73861"/>
    <w:rsid w:val="00A746AB"/>
    <w:rsid w:val="00A8163A"/>
    <w:rsid w:val="00A8237B"/>
    <w:rsid w:val="00A84F98"/>
    <w:rsid w:val="00A85A58"/>
    <w:rsid w:val="00A87FB0"/>
    <w:rsid w:val="00A90E15"/>
    <w:rsid w:val="00A90ED4"/>
    <w:rsid w:val="00A94C59"/>
    <w:rsid w:val="00A95A72"/>
    <w:rsid w:val="00A9796B"/>
    <w:rsid w:val="00A97AF5"/>
    <w:rsid w:val="00AA0170"/>
    <w:rsid w:val="00AA0720"/>
    <w:rsid w:val="00AA105E"/>
    <w:rsid w:val="00AA130B"/>
    <w:rsid w:val="00AA26A2"/>
    <w:rsid w:val="00AA3782"/>
    <w:rsid w:val="00AA475C"/>
    <w:rsid w:val="00AA682C"/>
    <w:rsid w:val="00AB197C"/>
    <w:rsid w:val="00AB3C53"/>
    <w:rsid w:val="00AB65C4"/>
    <w:rsid w:val="00AB6C33"/>
    <w:rsid w:val="00AB711F"/>
    <w:rsid w:val="00AB7765"/>
    <w:rsid w:val="00AC20E2"/>
    <w:rsid w:val="00AC28B3"/>
    <w:rsid w:val="00AC3FFE"/>
    <w:rsid w:val="00AC44B5"/>
    <w:rsid w:val="00AC6853"/>
    <w:rsid w:val="00AD2E43"/>
    <w:rsid w:val="00AD4E84"/>
    <w:rsid w:val="00AE1CD9"/>
    <w:rsid w:val="00AE25E4"/>
    <w:rsid w:val="00AE2996"/>
    <w:rsid w:val="00AE30D0"/>
    <w:rsid w:val="00AE39B8"/>
    <w:rsid w:val="00AF121D"/>
    <w:rsid w:val="00AF172A"/>
    <w:rsid w:val="00AF1AE9"/>
    <w:rsid w:val="00AF3165"/>
    <w:rsid w:val="00AF3AA9"/>
    <w:rsid w:val="00AF3B7D"/>
    <w:rsid w:val="00AF3E11"/>
    <w:rsid w:val="00AF4D89"/>
    <w:rsid w:val="00AF5148"/>
    <w:rsid w:val="00AF5352"/>
    <w:rsid w:val="00AF57ED"/>
    <w:rsid w:val="00AF6AE7"/>
    <w:rsid w:val="00B0105E"/>
    <w:rsid w:val="00B01110"/>
    <w:rsid w:val="00B02ED8"/>
    <w:rsid w:val="00B05D78"/>
    <w:rsid w:val="00B0666B"/>
    <w:rsid w:val="00B076AB"/>
    <w:rsid w:val="00B07F24"/>
    <w:rsid w:val="00B1285D"/>
    <w:rsid w:val="00B1580D"/>
    <w:rsid w:val="00B16174"/>
    <w:rsid w:val="00B20495"/>
    <w:rsid w:val="00B2317F"/>
    <w:rsid w:val="00B248F2"/>
    <w:rsid w:val="00B24C11"/>
    <w:rsid w:val="00B2519C"/>
    <w:rsid w:val="00B27497"/>
    <w:rsid w:val="00B277DE"/>
    <w:rsid w:val="00B30457"/>
    <w:rsid w:val="00B337AE"/>
    <w:rsid w:val="00B3385A"/>
    <w:rsid w:val="00B3397A"/>
    <w:rsid w:val="00B345FE"/>
    <w:rsid w:val="00B34B55"/>
    <w:rsid w:val="00B35377"/>
    <w:rsid w:val="00B3545C"/>
    <w:rsid w:val="00B35477"/>
    <w:rsid w:val="00B35DEC"/>
    <w:rsid w:val="00B4199A"/>
    <w:rsid w:val="00B42251"/>
    <w:rsid w:val="00B42DFC"/>
    <w:rsid w:val="00B466DC"/>
    <w:rsid w:val="00B46C4B"/>
    <w:rsid w:val="00B47D3C"/>
    <w:rsid w:val="00B5189A"/>
    <w:rsid w:val="00B54CD6"/>
    <w:rsid w:val="00B55010"/>
    <w:rsid w:val="00B608CF"/>
    <w:rsid w:val="00B61C08"/>
    <w:rsid w:val="00B638CC"/>
    <w:rsid w:val="00B66DB1"/>
    <w:rsid w:val="00B678F9"/>
    <w:rsid w:val="00B71594"/>
    <w:rsid w:val="00B71735"/>
    <w:rsid w:val="00B73016"/>
    <w:rsid w:val="00B739DB"/>
    <w:rsid w:val="00B73DAC"/>
    <w:rsid w:val="00B75576"/>
    <w:rsid w:val="00B76A09"/>
    <w:rsid w:val="00B776C8"/>
    <w:rsid w:val="00B81876"/>
    <w:rsid w:val="00B81ADB"/>
    <w:rsid w:val="00B81FB0"/>
    <w:rsid w:val="00B83A51"/>
    <w:rsid w:val="00B8483B"/>
    <w:rsid w:val="00B863CF"/>
    <w:rsid w:val="00B86F92"/>
    <w:rsid w:val="00B873B8"/>
    <w:rsid w:val="00B90839"/>
    <w:rsid w:val="00B91460"/>
    <w:rsid w:val="00B96DE8"/>
    <w:rsid w:val="00B97CE7"/>
    <w:rsid w:val="00BA0C7B"/>
    <w:rsid w:val="00BA18CE"/>
    <w:rsid w:val="00BA4BED"/>
    <w:rsid w:val="00BB18FA"/>
    <w:rsid w:val="00BB32CB"/>
    <w:rsid w:val="00BB4F3B"/>
    <w:rsid w:val="00BB57BF"/>
    <w:rsid w:val="00BB58F1"/>
    <w:rsid w:val="00BB5B61"/>
    <w:rsid w:val="00BB66E4"/>
    <w:rsid w:val="00BB6D5D"/>
    <w:rsid w:val="00BB6F36"/>
    <w:rsid w:val="00BB7E08"/>
    <w:rsid w:val="00BC15F0"/>
    <w:rsid w:val="00BC39E0"/>
    <w:rsid w:val="00BC3AF4"/>
    <w:rsid w:val="00BC5447"/>
    <w:rsid w:val="00BC58F8"/>
    <w:rsid w:val="00BC68BC"/>
    <w:rsid w:val="00BC7350"/>
    <w:rsid w:val="00BD169E"/>
    <w:rsid w:val="00BD1805"/>
    <w:rsid w:val="00BD3204"/>
    <w:rsid w:val="00BD3B86"/>
    <w:rsid w:val="00BD4440"/>
    <w:rsid w:val="00BD7CAB"/>
    <w:rsid w:val="00BE013D"/>
    <w:rsid w:val="00BE3323"/>
    <w:rsid w:val="00BE3CCD"/>
    <w:rsid w:val="00BE52B9"/>
    <w:rsid w:val="00BE7C2E"/>
    <w:rsid w:val="00BF16B8"/>
    <w:rsid w:val="00BF3548"/>
    <w:rsid w:val="00BF4ACD"/>
    <w:rsid w:val="00BF676E"/>
    <w:rsid w:val="00BF7060"/>
    <w:rsid w:val="00C019B6"/>
    <w:rsid w:val="00C02929"/>
    <w:rsid w:val="00C045D9"/>
    <w:rsid w:val="00C12A7D"/>
    <w:rsid w:val="00C14290"/>
    <w:rsid w:val="00C14D0E"/>
    <w:rsid w:val="00C14E23"/>
    <w:rsid w:val="00C16377"/>
    <w:rsid w:val="00C20A9B"/>
    <w:rsid w:val="00C21990"/>
    <w:rsid w:val="00C21B5C"/>
    <w:rsid w:val="00C23C3D"/>
    <w:rsid w:val="00C240B9"/>
    <w:rsid w:val="00C24FBB"/>
    <w:rsid w:val="00C25D93"/>
    <w:rsid w:val="00C26B0B"/>
    <w:rsid w:val="00C26F56"/>
    <w:rsid w:val="00C30F5E"/>
    <w:rsid w:val="00C33262"/>
    <w:rsid w:val="00C338E6"/>
    <w:rsid w:val="00C33A0B"/>
    <w:rsid w:val="00C3717E"/>
    <w:rsid w:val="00C37EC5"/>
    <w:rsid w:val="00C417FB"/>
    <w:rsid w:val="00C42EC0"/>
    <w:rsid w:val="00C434A5"/>
    <w:rsid w:val="00C46565"/>
    <w:rsid w:val="00C47800"/>
    <w:rsid w:val="00C51F5C"/>
    <w:rsid w:val="00C5240C"/>
    <w:rsid w:val="00C52498"/>
    <w:rsid w:val="00C535EC"/>
    <w:rsid w:val="00C5483C"/>
    <w:rsid w:val="00C57799"/>
    <w:rsid w:val="00C62511"/>
    <w:rsid w:val="00C62ED4"/>
    <w:rsid w:val="00C6350C"/>
    <w:rsid w:val="00C651E6"/>
    <w:rsid w:val="00C65B4D"/>
    <w:rsid w:val="00C671C0"/>
    <w:rsid w:val="00C709BB"/>
    <w:rsid w:val="00C74020"/>
    <w:rsid w:val="00C747E6"/>
    <w:rsid w:val="00C76F73"/>
    <w:rsid w:val="00C8067D"/>
    <w:rsid w:val="00C8085A"/>
    <w:rsid w:val="00C80DC4"/>
    <w:rsid w:val="00C82DA9"/>
    <w:rsid w:val="00C875E4"/>
    <w:rsid w:val="00C87A03"/>
    <w:rsid w:val="00C9004F"/>
    <w:rsid w:val="00C935C1"/>
    <w:rsid w:val="00C93B1A"/>
    <w:rsid w:val="00C93CA1"/>
    <w:rsid w:val="00C94DE0"/>
    <w:rsid w:val="00C9567E"/>
    <w:rsid w:val="00C966A6"/>
    <w:rsid w:val="00C96B71"/>
    <w:rsid w:val="00CA03AD"/>
    <w:rsid w:val="00CA187E"/>
    <w:rsid w:val="00CA4F31"/>
    <w:rsid w:val="00CA57ED"/>
    <w:rsid w:val="00CA7868"/>
    <w:rsid w:val="00CB04A9"/>
    <w:rsid w:val="00CB06E0"/>
    <w:rsid w:val="00CB2003"/>
    <w:rsid w:val="00CB773A"/>
    <w:rsid w:val="00CB7BFA"/>
    <w:rsid w:val="00CC057B"/>
    <w:rsid w:val="00CC1062"/>
    <w:rsid w:val="00CC1779"/>
    <w:rsid w:val="00CC261A"/>
    <w:rsid w:val="00CC28CE"/>
    <w:rsid w:val="00CC3109"/>
    <w:rsid w:val="00CC4FA6"/>
    <w:rsid w:val="00CC5042"/>
    <w:rsid w:val="00CC70ED"/>
    <w:rsid w:val="00CD0487"/>
    <w:rsid w:val="00CD09EC"/>
    <w:rsid w:val="00CD46DE"/>
    <w:rsid w:val="00CD5757"/>
    <w:rsid w:val="00CD593A"/>
    <w:rsid w:val="00CD5C0E"/>
    <w:rsid w:val="00CD68BD"/>
    <w:rsid w:val="00CD6C3E"/>
    <w:rsid w:val="00CE297C"/>
    <w:rsid w:val="00CE31EA"/>
    <w:rsid w:val="00CE4197"/>
    <w:rsid w:val="00CE5AE3"/>
    <w:rsid w:val="00CE6F9B"/>
    <w:rsid w:val="00CF30FF"/>
    <w:rsid w:val="00CF3A77"/>
    <w:rsid w:val="00CF3B4F"/>
    <w:rsid w:val="00CF57C4"/>
    <w:rsid w:val="00CF696A"/>
    <w:rsid w:val="00D01B29"/>
    <w:rsid w:val="00D043E3"/>
    <w:rsid w:val="00D0479D"/>
    <w:rsid w:val="00D05A34"/>
    <w:rsid w:val="00D07389"/>
    <w:rsid w:val="00D111E4"/>
    <w:rsid w:val="00D137B4"/>
    <w:rsid w:val="00D16114"/>
    <w:rsid w:val="00D17C23"/>
    <w:rsid w:val="00D17D36"/>
    <w:rsid w:val="00D20118"/>
    <w:rsid w:val="00D20EA9"/>
    <w:rsid w:val="00D2133F"/>
    <w:rsid w:val="00D216DA"/>
    <w:rsid w:val="00D24D44"/>
    <w:rsid w:val="00D25437"/>
    <w:rsid w:val="00D25FBB"/>
    <w:rsid w:val="00D27946"/>
    <w:rsid w:val="00D3059C"/>
    <w:rsid w:val="00D311C1"/>
    <w:rsid w:val="00D32BB0"/>
    <w:rsid w:val="00D34A10"/>
    <w:rsid w:val="00D36825"/>
    <w:rsid w:val="00D41315"/>
    <w:rsid w:val="00D418D3"/>
    <w:rsid w:val="00D41C4D"/>
    <w:rsid w:val="00D41F6D"/>
    <w:rsid w:val="00D42B8F"/>
    <w:rsid w:val="00D45B73"/>
    <w:rsid w:val="00D4620C"/>
    <w:rsid w:val="00D46B71"/>
    <w:rsid w:val="00D5112C"/>
    <w:rsid w:val="00D51CA6"/>
    <w:rsid w:val="00D536EF"/>
    <w:rsid w:val="00D55872"/>
    <w:rsid w:val="00D56DDE"/>
    <w:rsid w:val="00D571CD"/>
    <w:rsid w:val="00D57ED4"/>
    <w:rsid w:val="00D61749"/>
    <w:rsid w:val="00D635B7"/>
    <w:rsid w:val="00D654DF"/>
    <w:rsid w:val="00D71E06"/>
    <w:rsid w:val="00D721FA"/>
    <w:rsid w:val="00D746AA"/>
    <w:rsid w:val="00D746AB"/>
    <w:rsid w:val="00D76A5A"/>
    <w:rsid w:val="00D77440"/>
    <w:rsid w:val="00D77627"/>
    <w:rsid w:val="00D813DC"/>
    <w:rsid w:val="00D844D8"/>
    <w:rsid w:val="00D86611"/>
    <w:rsid w:val="00D86623"/>
    <w:rsid w:val="00D90034"/>
    <w:rsid w:val="00D905A6"/>
    <w:rsid w:val="00D933C9"/>
    <w:rsid w:val="00D969DD"/>
    <w:rsid w:val="00D97329"/>
    <w:rsid w:val="00DA0920"/>
    <w:rsid w:val="00DA191D"/>
    <w:rsid w:val="00DA5159"/>
    <w:rsid w:val="00DA5306"/>
    <w:rsid w:val="00DA7620"/>
    <w:rsid w:val="00DA76C6"/>
    <w:rsid w:val="00DB0328"/>
    <w:rsid w:val="00DB0433"/>
    <w:rsid w:val="00DB10FF"/>
    <w:rsid w:val="00DC0C13"/>
    <w:rsid w:val="00DC32F6"/>
    <w:rsid w:val="00DC3B58"/>
    <w:rsid w:val="00DC3CE5"/>
    <w:rsid w:val="00DC7A49"/>
    <w:rsid w:val="00DD1EAA"/>
    <w:rsid w:val="00DD2BA3"/>
    <w:rsid w:val="00DD2F3E"/>
    <w:rsid w:val="00DD3943"/>
    <w:rsid w:val="00DD39EA"/>
    <w:rsid w:val="00DD45AD"/>
    <w:rsid w:val="00DE3C6C"/>
    <w:rsid w:val="00DE4E28"/>
    <w:rsid w:val="00DE5077"/>
    <w:rsid w:val="00DF0D9D"/>
    <w:rsid w:val="00DF69C5"/>
    <w:rsid w:val="00DF7DDA"/>
    <w:rsid w:val="00DF7FE7"/>
    <w:rsid w:val="00E00427"/>
    <w:rsid w:val="00E00EB9"/>
    <w:rsid w:val="00E01C4B"/>
    <w:rsid w:val="00E02064"/>
    <w:rsid w:val="00E02C65"/>
    <w:rsid w:val="00E0560A"/>
    <w:rsid w:val="00E075DC"/>
    <w:rsid w:val="00E12D4C"/>
    <w:rsid w:val="00E16016"/>
    <w:rsid w:val="00E1629A"/>
    <w:rsid w:val="00E167FA"/>
    <w:rsid w:val="00E177E2"/>
    <w:rsid w:val="00E21738"/>
    <w:rsid w:val="00E23849"/>
    <w:rsid w:val="00E25964"/>
    <w:rsid w:val="00E25FF0"/>
    <w:rsid w:val="00E26246"/>
    <w:rsid w:val="00E266FB"/>
    <w:rsid w:val="00E27078"/>
    <w:rsid w:val="00E30822"/>
    <w:rsid w:val="00E3262E"/>
    <w:rsid w:val="00E34387"/>
    <w:rsid w:val="00E34590"/>
    <w:rsid w:val="00E34600"/>
    <w:rsid w:val="00E3464E"/>
    <w:rsid w:val="00E37151"/>
    <w:rsid w:val="00E41B19"/>
    <w:rsid w:val="00E42C22"/>
    <w:rsid w:val="00E444E4"/>
    <w:rsid w:val="00E50205"/>
    <w:rsid w:val="00E5074D"/>
    <w:rsid w:val="00E51BE9"/>
    <w:rsid w:val="00E5354F"/>
    <w:rsid w:val="00E53F2E"/>
    <w:rsid w:val="00E56F9B"/>
    <w:rsid w:val="00E57B63"/>
    <w:rsid w:val="00E60F00"/>
    <w:rsid w:val="00E613A8"/>
    <w:rsid w:val="00E62541"/>
    <w:rsid w:val="00E62B2C"/>
    <w:rsid w:val="00E6642C"/>
    <w:rsid w:val="00E729C1"/>
    <w:rsid w:val="00E743B7"/>
    <w:rsid w:val="00E759F2"/>
    <w:rsid w:val="00E76C07"/>
    <w:rsid w:val="00E805B5"/>
    <w:rsid w:val="00E80D94"/>
    <w:rsid w:val="00E82D4D"/>
    <w:rsid w:val="00E83DEC"/>
    <w:rsid w:val="00E85B84"/>
    <w:rsid w:val="00E86EB8"/>
    <w:rsid w:val="00E87846"/>
    <w:rsid w:val="00E90343"/>
    <w:rsid w:val="00E926BA"/>
    <w:rsid w:val="00E930F4"/>
    <w:rsid w:val="00E93B18"/>
    <w:rsid w:val="00E94EBF"/>
    <w:rsid w:val="00E9524E"/>
    <w:rsid w:val="00E96927"/>
    <w:rsid w:val="00E96CC1"/>
    <w:rsid w:val="00E97405"/>
    <w:rsid w:val="00E97E24"/>
    <w:rsid w:val="00EA2391"/>
    <w:rsid w:val="00EA446C"/>
    <w:rsid w:val="00EA4E65"/>
    <w:rsid w:val="00EB0BBB"/>
    <w:rsid w:val="00EB1322"/>
    <w:rsid w:val="00EB277E"/>
    <w:rsid w:val="00EB301F"/>
    <w:rsid w:val="00EB3472"/>
    <w:rsid w:val="00EB4464"/>
    <w:rsid w:val="00EB465C"/>
    <w:rsid w:val="00EB491A"/>
    <w:rsid w:val="00EC09FB"/>
    <w:rsid w:val="00EC5C00"/>
    <w:rsid w:val="00EC668D"/>
    <w:rsid w:val="00EC7E10"/>
    <w:rsid w:val="00ED01F2"/>
    <w:rsid w:val="00ED0823"/>
    <w:rsid w:val="00ED2036"/>
    <w:rsid w:val="00ED34C7"/>
    <w:rsid w:val="00ED355B"/>
    <w:rsid w:val="00ED3A3A"/>
    <w:rsid w:val="00ED3A79"/>
    <w:rsid w:val="00ED474A"/>
    <w:rsid w:val="00EE0FED"/>
    <w:rsid w:val="00EE1367"/>
    <w:rsid w:val="00EE22F4"/>
    <w:rsid w:val="00EE34DB"/>
    <w:rsid w:val="00EE36C8"/>
    <w:rsid w:val="00EE41CF"/>
    <w:rsid w:val="00EE4FDE"/>
    <w:rsid w:val="00EE53E4"/>
    <w:rsid w:val="00EF3772"/>
    <w:rsid w:val="00EF5B3D"/>
    <w:rsid w:val="00EF6311"/>
    <w:rsid w:val="00EF7962"/>
    <w:rsid w:val="00F002CD"/>
    <w:rsid w:val="00F0194F"/>
    <w:rsid w:val="00F028A0"/>
    <w:rsid w:val="00F0480F"/>
    <w:rsid w:val="00F04A72"/>
    <w:rsid w:val="00F04F4F"/>
    <w:rsid w:val="00F0589D"/>
    <w:rsid w:val="00F10B4A"/>
    <w:rsid w:val="00F10F62"/>
    <w:rsid w:val="00F13056"/>
    <w:rsid w:val="00F13764"/>
    <w:rsid w:val="00F144FC"/>
    <w:rsid w:val="00F173B8"/>
    <w:rsid w:val="00F21A84"/>
    <w:rsid w:val="00F225C5"/>
    <w:rsid w:val="00F236B8"/>
    <w:rsid w:val="00F23C7F"/>
    <w:rsid w:val="00F3338D"/>
    <w:rsid w:val="00F33D74"/>
    <w:rsid w:val="00F36329"/>
    <w:rsid w:val="00F364D2"/>
    <w:rsid w:val="00F41026"/>
    <w:rsid w:val="00F4145F"/>
    <w:rsid w:val="00F41993"/>
    <w:rsid w:val="00F42B6F"/>
    <w:rsid w:val="00F451F2"/>
    <w:rsid w:val="00F45C97"/>
    <w:rsid w:val="00F46EED"/>
    <w:rsid w:val="00F52942"/>
    <w:rsid w:val="00F52CA5"/>
    <w:rsid w:val="00F52DAA"/>
    <w:rsid w:val="00F52EC0"/>
    <w:rsid w:val="00F554C3"/>
    <w:rsid w:val="00F57A30"/>
    <w:rsid w:val="00F57E4E"/>
    <w:rsid w:val="00F6565D"/>
    <w:rsid w:val="00F665AC"/>
    <w:rsid w:val="00F6732D"/>
    <w:rsid w:val="00F70D3F"/>
    <w:rsid w:val="00F73F2E"/>
    <w:rsid w:val="00F74EB3"/>
    <w:rsid w:val="00F75BCE"/>
    <w:rsid w:val="00F8088C"/>
    <w:rsid w:val="00F8171E"/>
    <w:rsid w:val="00F81A33"/>
    <w:rsid w:val="00F837ED"/>
    <w:rsid w:val="00F85616"/>
    <w:rsid w:val="00F8647D"/>
    <w:rsid w:val="00F86A33"/>
    <w:rsid w:val="00F9425A"/>
    <w:rsid w:val="00F976B2"/>
    <w:rsid w:val="00F97796"/>
    <w:rsid w:val="00FA4ADB"/>
    <w:rsid w:val="00FA4B1C"/>
    <w:rsid w:val="00FA5F7F"/>
    <w:rsid w:val="00FB039C"/>
    <w:rsid w:val="00FB0AB7"/>
    <w:rsid w:val="00FB1148"/>
    <w:rsid w:val="00FB1627"/>
    <w:rsid w:val="00FB2F00"/>
    <w:rsid w:val="00FB3321"/>
    <w:rsid w:val="00FB3B47"/>
    <w:rsid w:val="00FB4F81"/>
    <w:rsid w:val="00FB5084"/>
    <w:rsid w:val="00FB76EE"/>
    <w:rsid w:val="00FC25D4"/>
    <w:rsid w:val="00FC430D"/>
    <w:rsid w:val="00FC5B57"/>
    <w:rsid w:val="00FC7E4F"/>
    <w:rsid w:val="00FD0578"/>
    <w:rsid w:val="00FD2AC2"/>
    <w:rsid w:val="00FD5674"/>
    <w:rsid w:val="00FE4521"/>
    <w:rsid w:val="00FE581A"/>
    <w:rsid w:val="00FE5ACE"/>
    <w:rsid w:val="00FE60C5"/>
    <w:rsid w:val="00FE7942"/>
    <w:rsid w:val="00FF08DC"/>
    <w:rsid w:val="00FF3585"/>
    <w:rsid w:val="00FF4E19"/>
    <w:rsid w:val="00FF5405"/>
    <w:rsid w:val="00FF636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B47"/>
    <w:rPr>
      <w:rFonts w:eastAsiaTheme="minorEastAsia" w:cstheme="minorBidi"/>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next w:val="a"/>
    <w:qFormat/>
    <w:rsid w:val="004A7B97"/>
    <w:pPr>
      <w:jc w:val="center"/>
    </w:pPr>
  </w:style>
  <w:style w:type="paragraph" w:styleId="a3">
    <w:name w:val="List Paragraph"/>
    <w:basedOn w:val="a"/>
    <w:uiPriority w:val="34"/>
    <w:qFormat/>
    <w:rsid w:val="004A7B97"/>
    <w:pPr>
      <w:ind w:left="720"/>
      <w:contextualSpacing/>
    </w:pPr>
  </w:style>
  <w:style w:type="paragraph" w:customStyle="1" w:styleId="ConsPlusNormal">
    <w:name w:val="ConsPlusNormal"/>
    <w:rsid w:val="00A73861"/>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paragraph" w:customStyle="1" w:styleId="ConsPlusTitle">
    <w:name w:val="ConsPlusTitle"/>
    <w:rsid w:val="00A73861"/>
    <w:pPr>
      <w:widowControl w:val="0"/>
      <w:autoSpaceDE w:val="0"/>
      <w:autoSpaceDN w:val="0"/>
      <w:adjustRightInd w:val="0"/>
      <w:spacing w:line="240" w:lineRule="auto"/>
    </w:pPr>
    <w:rPr>
      <w:rFonts w:ascii="Arial" w:eastAsia="Times New Roman" w:hAnsi="Arial" w:cs="Arial"/>
      <w:b/>
      <w:bCs/>
      <w:sz w:val="20"/>
      <w:szCs w:val="20"/>
      <w:lang w:eastAsia="ru-RU"/>
    </w:rPr>
  </w:style>
  <w:style w:type="character" w:styleId="a4">
    <w:name w:val="Hyperlink"/>
    <w:basedOn w:val="a0"/>
    <w:uiPriority w:val="99"/>
    <w:unhideWhenUsed/>
    <w:rsid w:val="00FB5084"/>
    <w:rPr>
      <w:color w:val="0000FF" w:themeColor="hyperlink"/>
      <w:u w:val="single"/>
    </w:rPr>
  </w:style>
  <w:style w:type="paragraph" w:styleId="a5">
    <w:name w:val="header"/>
    <w:basedOn w:val="a"/>
    <w:link w:val="a6"/>
    <w:uiPriority w:val="99"/>
    <w:unhideWhenUsed/>
    <w:rsid w:val="00606DD4"/>
    <w:pPr>
      <w:tabs>
        <w:tab w:val="center" w:pos="4677"/>
        <w:tab w:val="right" w:pos="9355"/>
      </w:tabs>
      <w:spacing w:line="240" w:lineRule="auto"/>
    </w:pPr>
  </w:style>
  <w:style w:type="character" w:customStyle="1" w:styleId="a6">
    <w:name w:val="Верхний колонтитул Знак"/>
    <w:basedOn w:val="a0"/>
    <w:link w:val="a5"/>
    <w:uiPriority w:val="99"/>
    <w:rsid w:val="00606DD4"/>
    <w:rPr>
      <w:rFonts w:eastAsiaTheme="minorEastAsia" w:cstheme="minorBidi"/>
      <w:lang w:eastAsia="ru-RU"/>
    </w:rPr>
  </w:style>
  <w:style w:type="paragraph" w:styleId="a7">
    <w:name w:val="footer"/>
    <w:basedOn w:val="a"/>
    <w:link w:val="a8"/>
    <w:uiPriority w:val="99"/>
    <w:unhideWhenUsed/>
    <w:rsid w:val="00606DD4"/>
    <w:pPr>
      <w:tabs>
        <w:tab w:val="center" w:pos="4677"/>
        <w:tab w:val="right" w:pos="9355"/>
      </w:tabs>
      <w:spacing w:line="240" w:lineRule="auto"/>
    </w:pPr>
  </w:style>
  <w:style w:type="character" w:customStyle="1" w:styleId="a8">
    <w:name w:val="Нижний колонтитул Знак"/>
    <w:basedOn w:val="a0"/>
    <w:link w:val="a7"/>
    <w:uiPriority w:val="99"/>
    <w:rsid w:val="00606DD4"/>
    <w:rPr>
      <w:rFonts w:eastAsiaTheme="minorEastAsia" w:cstheme="minorBidi"/>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3B47"/>
    <w:rPr>
      <w:rFonts w:eastAsiaTheme="minorEastAsia" w:cstheme="minorBidi"/>
      <w:lang w:eastAsia="ru-RU"/>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Стиль1"/>
    <w:basedOn w:val="a"/>
    <w:next w:val="a"/>
    <w:qFormat/>
    <w:rsid w:val="004A7B97"/>
    <w:pPr>
      <w:jc w:val="center"/>
    </w:pPr>
  </w:style>
  <w:style w:type="paragraph" w:styleId="a3">
    <w:name w:val="List Paragraph"/>
    <w:basedOn w:val="a"/>
    <w:uiPriority w:val="34"/>
    <w:qFormat/>
    <w:rsid w:val="004A7B97"/>
    <w:pPr>
      <w:ind w:left="720"/>
      <w:contextualSpacing/>
    </w:pPr>
  </w:style>
  <w:style w:type="paragraph" w:customStyle="1" w:styleId="ConsPlusNormal">
    <w:name w:val="ConsPlusNormal"/>
    <w:rsid w:val="00A73861"/>
    <w:pPr>
      <w:widowControl w:val="0"/>
      <w:autoSpaceDE w:val="0"/>
      <w:autoSpaceDN w:val="0"/>
      <w:adjustRightInd w:val="0"/>
      <w:spacing w:line="240" w:lineRule="auto"/>
      <w:ind w:firstLine="720"/>
    </w:pPr>
    <w:rPr>
      <w:rFonts w:ascii="Arial" w:eastAsia="Times New Roman" w:hAnsi="Arial" w:cs="Arial"/>
      <w:sz w:val="20"/>
      <w:szCs w:val="20"/>
      <w:lang w:eastAsia="ru-RU"/>
    </w:rPr>
  </w:style>
  <w:style w:type="paragraph" w:customStyle="1" w:styleId="ConsPlusTitle">
    <w:name w:val="ConsPlusTitle"/>
    <w:rsid w:val="00A73861"/>
    <w:pPr>
      <w:widowControl w:val="0"/>
      <w:autoSpaceDE w:val="0"/>
      <w:autoSpaceDN w:val="0"/>
      <w:adjustRightInd w:val="0"/>
      <w:spacing w:line="240" w:lineRule="auto"/>
    </w:pPr>
    <w:rPr>
      <w:rFonts w:ascii="Arial" w:eastAsia="Times New Roman" w:hAnsi="Arial" w:cs="Arial"/>
      <w:b/>
      <w:bCs/>
      <w:sz w:val="20"/>
      <w:szCs w:val="20"/>
      <w:lang w:eastAsia="ru-RU"/>
    </w:rPr>
  </w:style>
  <w:style w:type="character" w:styleId="a4">
    <w:name w:val="Hyperlink"/>
    <w:basedOn w:val="a0"/>
    <w:uiPriority w:val="99"/>
    <w:unhideWhenUsed/>
    <w:rsid w:val="00FB5084"/>
    <w:rPr>
      <w:color w:val="0000FF" w:themeColor="hyperlink"/>
      <w:u w:val="single"/>
    </w:rPr>
  </w:style>
  <w:style w:type="paragraph" w:styleId="a5">
    <w:name w:val="header"/>
    <w:basedOn w:val="a"/>
    <w:link w:val="a6"/>
    <w:uiPriority w:val="99"/>
    <w:unhideWhenUsed/>
    <w:rsid w:val="00606DD4"/>
    <w:pPr>
      <w:tabs>
        <w:tab w:val="center" w:pos="4677"/>
        <w:tab w:val="right" w:pos="9355"/>
      </w:tabs>
      <w:spacing w:line="240" w:lineRule="auto"/>
    </w:pPr>
  </w:style>
  <w:style w:type="character" w:customStyle="1" w:styleId="a6">
    <w:name w:val="Верхний колонтитул Знак"/>
    <w:basedOn w:val="a0"/>
    <w:link w:val="a5"/>
    <w:uiPriority w:val="99"/>
    <w:rsid w:val="00606DD4"/>
    <w:rPr>
      <w:rFonts w:eastAsiaTheme="minorEastAsia" w:cstheme="minorBidi"/>
      <w:lang w:eastAsia="ru-RU"/>
    </w:rPr>
  </w:style>
  <w:style w:type="paragraph" w:styleId="a7">
    <w:name w:val="footer"/>
    <w:basedOn w:val="a"/>
    <w:link w:val="a8"/>
    <w:uiPriority w:val="99"/>
    <w:unhideWhenUsed/>
    <w:rsid w:val="00606DD4"/>
    <w:pPr>
      <w:tabs>
        <w:tab w:val="center" w:pos="4677"/>
        <w:tab w:val="right" w:pos="9355"/>
      </w:tabs>
      <w:spacing w:line="240" w:lineRule="auto"/>
    </w:pPr>
  </w:style>
  <w:style w:type="character" w:customStyle="1" w:styleId="a8">
    <w:name w:val="Нижний колонтитул Знак"/>
    <w:basedOn w:val="a0"/>
    <w:link w:val="a7"/>
    <w:uiPriority w:val="99"/>
    <w:rsid w:val="00606DD4"/>
    <w:rPr>
      <w:rFonts w:eastAsiaTheme="minorEastAsia" w:cstheme="minorBidi"/>
      <w:lang w:eastAsia="ru-RU"/>
    </w:rPr>
  </w:style>
</w:styles>
</file>

<file path=word/webSettings.xml><?xml version="1.0" encoding="utf-8"?>
<w:webSettings xmlns:r="http://schemas.openxmlformats.org/officeDocument/2006/relationships" xmlns:w="http://schemas.openxmlformats.org/wordprocessingml/2006/main">
  <w:divs>
    <w:div w:id="118762445">
      <w:bodyDiv w:val="1"/>
      <w:marLeft w:val="0"/>
      <w:marRight w:val="0"/>
      <w:marTop w:val="0"/>
      <w:marBottom w:val="0"/>
      <w:divBdr>
        <w:top w:val="none" w:sz="0" w:space="0" w:color="auto"/>
        <w:left w:val="none" w:sz="0" w:space="0" w:color="auto"/>
        <w:bottom w:val="none" w:sz="0" w:space="0" w:color="auto"/>
        <w:right w:val="none" w:sz="0" w:space="0" w:color="auto"/>
      </w:divBdr>
    </w:div>
    <w:div w:id="396369119">
      <w:bodyDiv w:val="1"/>
      <w:marLeft w:val="0"/>
      <w:marRight w:val="0"/>
      <w:marTop w:val="0"/>
      <w:marBottom w:val="0"/>
      <w:divBdr>
        <w:top w:val="none" w:sz="0" w:space="0" w:color="auto"/>
        <w:left w:val="none" w:sz="0" w:space="0" w:color="auto"/>
        <w:bottom w:val="none" w:sz="0" w:space="0" w:color="auto"/>
        <w:right w:val="none" w:sz="0" w:space="0" w:color="auto"/>
      </w:divBdr>
    </w:div>
    <w:div w:id="1238789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8282B3008DDE4FE4004F8074495DDFEF5CF6A8F7ECF268816F7EEAF1CDB48D8AF3C490C40CA3766mC4EO" TargetMode="External"/><Relationship Id="rId13" Type="http://schemas.openxmlformats.org/officeDocument/2006/relationships/hyperlink" Target="consultantplus://offline/ref=95E5D5B855E5667ABADA1304C1321E242AB0BE12EEE6154607E334106A14FA3A83FA46AD5AC13311UCL" TargetMode="External"/><Relationship Id="rId18" Type="http://schemas.openxmlformats.org/officeDocument/2006/relationships/hyperlink" Target="consultantplus://offline/ref=A968D88E1389B4C0B46D888B8476E81B1D0CAE61CB0B09ABBB7066C586EE6AF04DEE6A5CDC019941x3WFP" TargetMode="External"/><Relationship Id="rId26" Type="http://schemas.openxmlformats.org/officeDocument/2006/relationships/hyperlink" Target="consultantplus://offline/ref=BCE57A80B08DD1FCD8EF5072AFEA96960F7ABBDE573A1652BCD6F3FA6FAA4746888DA2FCF884535Et5b4P" TargetMode="External"/><Relationship Id="rId3" Type="http://schemas.openxmlformats.org/officeDocument/2006/relationships/settings" Target="settings.xml"/><Relationship Id="rId21" Type="http://schemas.openxmlformats.org/officeDocument/2006/relationships/hyperlink" Target="consultantplus://offline/ref=BCE57A80B08DD1FCD8EF5072AFEA96960F7ABFD6543C1652BCD6F3FA6FAA4746888DA2FFFC81t5b5P" TargetMode="External"/><Relationship Id="rId7" Type="http://schemas.openxmlformats.org/officeDocument/2006/relationships/hyperlink" Target="consultantplus://offline/ref=68282B3008DDE4FE4004F8074495DDFEF5CF6A8372C2268816F7EEAF1CDB48D8AF3C490Bm449O" TargetMode="External"/><Relationship Id="rId12" Type="http://schemas.openxmlformats.org/officeDocument/2006/relationships/hyperlink" Target="consultantplus://offline/ref=95E5D5B855E5667ABADA1304C1321E2422B4BC12E8EB484C0FBA38126D1BA52D84B34AAC5AC133131BU3L" TargetMode="External"/><Relationship Id="rId17" Type="http://schemas.openxmlformats.org/officeDocument/2006/relationships/hyperlink" Target="consultantplus://offline/ref=A968D88E1389B4C0B46D888B8476E81B1D0CAE61CB0B09ABBB7066C586EE6AF04DEE6A5CDC019846x3WBP" TargetMode="External"/><Relationship Id="rId25" Type="http://schemas.openxmlformats.org/officeDocument/2006/relationships/hyperlink" Target="consultantplus://offline/ref=BCE57A80B08DD1FCD8EF5072AFEA96960F7ABBDE573A1652BCD6F3FA6FAA4746888DA2FCF8845259t5b0P" TargetMode="External"/><Relationship Id="rId33"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hyperlink" Target="consultantplus://offline/ref=ABEF3375693292840B2234DC39B832FB66B962FDD079FF10A2A4016E1F47804F07DC99F578E150E1D0o1O" TargetMode="External"/><Relationship Id="rId20" Type="http://schemas.openxmlformats.org/officeDocument/2006/relationships/hyperlink" Target="consultantplus://offline/ref=A968D88E1389B4C0B46D888B8476E81B1D0CAA69C80D09ABBB7066C586EE6AF04DEE6A5CDC029F45x3WBP" TargetMode="External"/><Relationship Id="rId29" Type="http://schemas.openxmlformats.org/officeDocument/2006/relationships/hyperlink" Target="consultantplus://offline/ref=4BD70100343B84D2E6592D0645150CF30AF0D9550A4A88807CCDF885D38ECAD2D2F51ABD63E8F54EgB3FP"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95E5D5B855E5667ABADA1304C1321E2422B4BC12E8EB484C0FBA38126D1BA52D84B34AAF59C813UBL" TargetMode="External"/><Relationship Id="rId24" Type="http://schemas.openxmlformats.org/officeDocument/2006/relationships/hyperlink" Target="consultantplus://offline/ref=BCE57A80B08DD1FCD8EF5072AFEA96960F7ABFD6543C1652BCD6F3FA6FAA4746888DA2FCF982t5b3P" TargetMode="External"/><Relationship Id="rId32"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consultantplus://offline/ref=ABEF3375693292840B2234DC39B832FB66B962FDD079FF10A2A4016E1F47804F07DC99F578E154E2D0o0O" TargetMode="External"/><Relationship Id="rId23" Type="http://schemas.openxmlformats.org/officeDocument/2006/relationships/hyperlink" Target="consultantplus://offline/ref=BCE57A80B08DD1FCD8EF5072AFEA96960F7ABFD6543C1652BCD6F3FA6FAA4746888DA2FFFC81t5b7P" TargetMode="External"/><Relationship Id="rId28" Type="http://schemas.openxmlformats.org/officeDocument/2006/relationships/hyperlink" Target="consultantplus://offline/ref=BCE57A80B08DD1FCD8EF5072AFEA96960F7ABFD6543C1652BCD6F3FA6FAA4746888DA2FCF887555At5b0P" TargetMode="External"/><Relationship Id="rId10" Type="http://schemas.openxmlformats.org/officeDocument/2006/relationships/hyperlink" Target="consultantplus://offline/ref=BC78D11BCB5E8D1C555DB526AAFD125E89247639C82575F51A72BD7B4E6F426F4D6D071650EDA6EDV21DO" TargetMode="External"/><Relationship Id="rId19" Type="http://schemas.openxmlformats.org/officeDocument/2006/relationships/hyperlink" Target="consultantplus://offline/ref=A968D88E1389B4C0B46D888B8476E81B1D0CAE61CB0B09ABBB7066C586EE6AF04DEE6A5CDC019941x3W8P"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consultantplus://offline/ref=5EA137B2FAD5E14643C26AC952FB289808FD8F3029A715EAD924772B1B40F112F595DA1FD4C35520r1H1P" TargetMode="External"/><Relationship Id="rId14" Type="http://schemas.openxmlformats.org/officeDocument/2006/relationships/hyperlink" Target="consultantplus://offline/ref=ABEF3375693292840B2234DC39B832FB66B962FDD079FF10A2A4016E1F47804F07DC99F57CE2D5o3O" TargetMode="External"/><Relationship Id="rId22" Type="http://schemas.openxmlformats.org/officeDocument/2006/relationships/hyperlink" Target="consultantplus://offline/ref=BCE57A80B08DD1FCD8EF5072AFEA96960F7ABFD6543C1652BCD6F3FA6FAA4746888DA2FFFC81t5b6P" TargetMode="External"/><Relationship Id="rId27" Type="http://schemas.openxmlformats.org/officeDocument/2006/relationships/hyperlink" Target="consultantplus://offline/ref=BCE57A80B08DD1FCD8EF5072AFEA96960F7ABBDE573A1652BCD6F3FA6FAA4746888DA2FCF884535Et5b3P" TargetMode="External"/><Relationship Id="rId30"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7111</Words>
  <Characters>40537</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47553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User20</dc:creator>
  <cp:lastModifiedBy>Inna</cp:lastModifiedBy>
  <cp:revision>2</cp:revision>
  <dcterms:created xsi:type="dcterms:W3CDTF">2014-04-01T07:58:00Z</dcterms:created>
  <dcterms:modified xsi:type="dcterms:W3CDTF">2014-04-01T07:58:00Z</dcterms:modified>
</cp:coreProperties>
</file>